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4D208" w14:textId="2AD834C5" w:rsidR="00BB6CF1" w:rsidRDefault="00BB6CF1">
      <w:pPr>
        <w:bidi w:val="0"/>
        <w:spacing w:after="202"/>
        <w:ind w:left="1"/>
        <w:jc w:val="left"/>
      </w:pPr>
    </w:p>
    <w:p w14:paraId="2F7A30FC" w14:textId="5ECA81A9" w:rsidR="00BB6CF1" w:rsidRPr="00D94FDE" w:rsidRDefault="0062123C" w:rsidP="00D94FDE">
      <w:pPr>
        <w:jc w:val="left"/>
        <w:rPr>
          <w:rFonts w:ascii="Arial Bold" w:hAnsi="Arial Bold" w:cs="Arial"/>
          <w:b/>
          <w:bCs/>
          <w:kern w:val="19"/>
          <w:sz w:val="56"/>
          <w:szCs w:val="56"/>
          <w:rtl/>
          <w:lang w:eastAsia="en-US" w:bidi="ar-SA"/>
        </w:rPr>
      </w:pPr>
      <w:r w:rsidRPr="00D94FDE">
        <w:rPr>
          <w:rFonts w:ascii="Arial Bold" w:hAnsi="Arial Bold" w:cs="Arial"/>
          <w:b/>
          <w:bCs/>
          <w:kern w:val="19"/>
          <w:sz w:val="56"/>
          <w:szCs w:val="56"/>
          <w:rtl/>
          <w:lang w:eastAsia="en-US" w:bidi="ar-SA"/>
        </w:rPr>
        <w:t>السوائل المُُغذية</w:t>
      </w:r>
    </w:p>
    <w:p w14:paraId="5D86D9DD" w14:textId="77777777" w:rsidR="00D94FDE" w:rsidRDefault="00D94FDE" w:rsidP="00D94FDE">
      <w:pPr>
        <w:spacing w:after="78" w:line="247" w:lineRule="auto"/>
        <w:jc w:val="left"/>
        <w:rPr>
          <w:rFonts w:ascii="Arial Bold" w:hAnsi="Arial Bold" w:cs="Arial"/>
          <w:b/>
          <w:bCs/>
          <w:kern w:val="19"/>
          <w:sz w:val="26"/>
          <w:szCs w:val="26"/>
          <w:rtl/>
          <w:lang w:eastAsia="en-US" w:bidi="ar-SA"/>
        </w:rPr>
      </w:pPr>
      <w:r w:rsidRPr="00D46966">
        <w:rPr>
          <w:rFonts w:ascii="Arial Bold" w:hAnsi="Arial Bold" w:cs="Arial"/>
          <w:b/>
          <w:bCs/>
          <w:kern w:val="19"/>
          <w:sz w:val="26"/>
          <w:szCs w:val="26"/>
          <w:rtl/>
          <w:lang w:eastAsia="en-US" w:bidi="ar-SA"/>
        </w:rPr>
        <w:t>نقاط موجزة يجب تذكرها</w:t>
      </w:r>
    </w:p>
    <w:p w14:paraId="05F7D484" w14:textId="205CF7A9" w:rsidR="00D94FDE" w:rsidRPr="00D94FDE" w:rsidRDefault="00D94FDE" w:rsidP="00D94FDE">
      <w:pPr>
        <w:bidi w:val="0"/>
        <w:spacing w:after="0" w:line="247" w:lineRule="auto"/>
        <w:ind w:hanging="284"/>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 </w:t>
      </w:r>
      <w:r w:rsidRPr="00D94FDE">
        <w:rPr>
          <w:rFonts w:ascii="Fira Sans" w:hAnsi="Fira Sans" w:cs="Arial"/>
          <w:kern w:val="19"/>
          <w:sz w:val="26"/>
          <w:szCs w:val="26"/>
          <w:rtl/>
          <w:lang w:eastAsia="en-US" w:bidi="ar-SA"/>
        </w:rPr>
        <w:t xml:space="preserve">يمكن للسوائل الغنية بالطاقة والبروتين </w:t>
      </w:r>
      <w:r w:rsidR="000434A3">
        <w:rPr>
          <w:rFonts w:ascii="Fira Sans" w:hAnsi="Fira Sans" w:cs="Arial" w:hint="cs"/>
          <w:kern w:val="19"/>
          <w:sz w:val="26"/>
          <w:szCs w:val="26"/>
          <w:rtl/>
          <w:lang w:eastAsia="en-US" w:bidi="ar-SA"/>
        </w:rPr>
        <w:t>تزويدك</w:t>
      </w:r>
      <w:r w:rsidRPr="00D94FDE">
        <w:rPr>
          <w:rFonts w:ascii="Fira Sans" w:hAnsi="Fira Sans" w:cs="Arial"/>
          <w:kern w:val="19"/>
          <w:sz w:val="26"/>
          <w:szCs w:val="26"/>
          <w:rtl/>
          <w:lang w:eastAsia="en-US" w:bidi="ar-SA"/>
        </w:rPr>
        <w:t xml:space="preserve"> </w:t>
      </w:r>
      <w:r w:rsidR="000434A3">
        <w:rPr>
          <w:rFonts w:ascii="Fira Sans" w:hAnsi="Fira Sans" w:cs="Arial" w:hint="cs"/>
          <w:kern w:val="19"/>
          <w:sz w:val="26"/>
          <w:szCs w:val="26"/>
          <w:rtl/>
          <w:lang w:eastAsia="en-US" w:bidi="ar-SA"/>
        </w:rPr>
        <w:t>ب</w:t>
      </w:r>
      <w:r w:rsidRPr="00D94FDE">
        <w:rPr>
          <w:rFonts w:ascii="Fira Sans" w:hAnsi="Fira Sans" w:cs="Arial"/>
          <w:kern w:val="19"/>
          <w:sz w:val="26"/>
          <w:szCs w:val="26"/>
          <w:rtl/>
          <w:lang w:eastAsia="en-US" w:bidi="ar-SA"/>
        </w:rPr>
        <w:t>تغذية إضافية عندما تكون مريضاً أو</w:t>
      </w:r>
      <w:r w:rsidR="000434A3">
        <w:rPr>
          <w:rFonts w:ascii="Fira Sans" w:hAnsi="Fira Sans" w:cs="Arial" w:hint="cs"/>
          <w:kern w:val="19"/>
          <w:sz w:val="26"/>
          <w:szCs w:val="26"/>
          <w:rtl/>
          <w:lang w:eastAsia="en-US" w:bidi="ar-SA"/>
        </w:rPr>
        <w:t xml:space="preserve"> لا</w:t>
      </w:r>
      <w:r w:rsidRPr="00D94FDE">
        <w:rPr>
          <w:rFonts w:ascii="Fira Sans" w:hAnsi="Fira Sans" w:cs="Arial"/>
          <w:kern w:val="19"/>
          <w:sz w:val="26"/>
          <w:szCs w:val="26"/>
          <w:rtl/>
          <w:lang w:eastAsia="en-US" w:bidi="ar-SA"/>
        </w:rPr>
        <w:t xml:space="preserve"> تشعر ب</w:t>
      </w:r>
      <w:r w:rsidR="000434A3">
        <w:rPr>
          <w:rFonts w:ascii="Fira Sans" w:hAnsi="Fira Sans" w:cs="Arial" w:hint="cs"/>
          <w:kern w:val="19"/>
          <w:sz w:val="26"/>
          <w:szCs w:val="26"/>
          <w:rtl/>
          <w:lang w:eastAsia="en-US" w:bidi="ar-SA"/>
        </w:rPr>
        <w:t>ال</w:t>
      </w:r>
      <w:r w:rsidRPr="00D94FDE">
        <w:rPr>
          <w:rFonts w:ascii="Fira Sans" w:hAnsi="Fira Sans" w:cs="Arial"/>
          <w:kern w:val="19"/>
          <w:sz w:val="26"/>
          <w:szCs w:val="26"/>
          <w:rtl/>
          <w:lang w:eastAsia="en-US" w:bidi="ar-SA"/>
        </w:rPr>
        <w:t xml:space="preserve">رغبة في تناول </w:t>
      </w:r>
      <w:r w:rsidR="000434A3">
        <w:rPr>
          <w:rFonts w:ascii="Fira Sans" w:hAnsi="Fira Sans" w:cs="Arial"/>
          <w:kern w:val="19"/>
          <w:sz w:val="26"/>
          <w:szCs w:val="26"/>
          <w:rtl/>
          <w:lang w:eastAsia="en-US" w:bidi="ar-SA"/>
        </w:rPr>
        <w:br/>
        <w:t xml:space="preserve">      </w:t>
      </w:r>
      <w:r w:rsidRPr="00D94FDE">
        <w:rPr>
          <w:rFonts w:ascii="Fira Sans" w:hAnsi="Fira Sans" w:cs="Arial"/>
          <w:kern w:val="19"/>
          <w:sz w:val="26"/>
          <w:szCs w:val="26"/>
          <w:rtl/>
          <w:lang w:eastAsia="en-US" w:bidi="ar-SA"/>
        </w:rPr>
        <w:t>الطعام</w:t>
      </w:r>
    </w:p>
    <w:p w14:paraId="449E3590" w14:textId="0F163805" w:rsidR="00D94FDE" w:rsidRDefault="00D94FDE" w:rsidP="000434A3">
      <w:pPr>
        <w:bidi w:val="0"/>
        <w:spacing w:after="240" w:line="247" w:lineRule="auto"/>
        <w:ind w:hanging="284"/>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 </w:t>
      </w:r>
      <w:r w:rsidRPr="00D94FDE">
        <w:rPr>
          <w:rFonts w:ascii="Fira Sans" w:hAnsi="Fira Sans" w:cs="Arial"/>
          <w:kern w:val="19"/>
          <w:sz w:val="26"/>
          <w:szCs w:val="26"/>
          <w:rtl/>
          <w:lang w:eastAsia="en-US" w:bidi="ar-SA"/>
        </w:rPr>
        <w:t>يجب إعطاء الأولوية للمشروبات المُُغذية على حساب الماء أو الشاي والقهوة لمنع فقدا</w:t>
      </w:r>
      <w:r>
        <w:rPr>
          <w:rFonts w:ascii="Fira Sans" w:hAnsi="Fira Sans" w:cs="Arial" w:hint="cs"/>
          <w:kern w:val="19"/>
          <w:sz w:val="26"/>
          <w:szCs w:val="26"/>
          <w:rtl/>
          <w:lang w:eastAsia="en-US" w:bidi="ar-SA"/>
        </w:rPr>
        <w:t xml:space="preserve">ن </w:t>
      </w:r>
      <w:r w:rsidRPr="00D94FDE">
        <w:rPr>
          <w:rFonts w:ascii="Fira Sans" w:hAnsi="Fira Sans" w:cs="Arial"/>
          <w:kern w:val="19"/>
          <w:sz w:val="26"/>
          <w:szCs w:val="26"/>
          <w:rtl/>
          <w:lang w:eastAsia="en-US" w:bidi="ar-SA"/>
        </w:rPr>
        <w:t>الوزن</w:t>
      </w:r>
    </w:p>
    <w:p w14:paraId="2122C940" w14:textId="77777777" w:rsidR="000434A3" w:rsidRDefault="000434A3" w:rsidP="000434A3">
      <w:pPr>
        <w:pStyle w:val="BodyText2Column"/>
        <w:bidi/>
        <w:spacing w:line="247" w:lineRule="auto"/>
      </w:pPr>
      <w:r w:rsidRPr="00664C6D">
        <w:rPr>
          <w:rFonts w:hint="cs"/>
          <w:color w:val="000000"/>
          <w:sz w:val="26"/>
          <w:szCs w:val="26"/>
          <w:rtl/>
        </w:rPr>
        <w:t>يجب عدم اعتماد هذه الوثيقة بديلاً عن نصيحة واستشارة مهني الصحة المعني الذي يعالجك.</w:t>
      </w:r>
    </w:p>
    <w:p w14:paraId="031738E1" w14:textId="77777777" w:rsidR="00BB6CF1" w:rsidRPr="000434A3" w:rsidRDefault="0062123C" w:rsidP="000434A3">
      <w:pPr>
        <w:spacing w:before="360" w:after="180" w:line="247" w:lineRule="auto"/>
        <w:jc w:val="left"/>
        <w:rPr>
          <w:rFonts w:ascii="Arial Bold" w:hAnsi="Arial Bold" w:cs="Arial"/>
          <w:b/>
          <w:bCs/>
          <w:kern w:val="19"/>
          <w:sz w:val="32"/>
          <w:szCs w:val="32"/>
          <w:lang w:eastAsia="en-US" w:bidi="ar-SA"/>
        </w:rPr>
      </w:pPr>
      <w:r w:rsidRPr="000434A3">
        <w:rPr>
          <w:rFonts w:ascii="Arial Bold" w:hAnsi="Arial Bold" w:cs="Arial"/>
          <w:b/>
          <w:bCs/>
          <w:kern w:val="19"/>
          <w:sz w:val="32"/>
          <w:szCs w:val="32"/>
          <w:rtl/>
          <w:lang w:eastAsia="en-US" w:bidi="ar-SA"/>
        </w:rPr>
        <w:t>ما هو السائل المُُغذي؟</w:t>
      </w:r>
    </w:p>
    <w:p w14:paraId="2CEDB341" w14:textId="77777777" w:rsidR="00BB6CF1" w:rsidRPr="000434A3" w:rsidRDefault="0062123C" w:rsidP="000434A3">
      <w:pPr>
        <w:spacing w:after="0" w:line="247" w:lineRule="auto"/>
        <w:jc w:val="left"/>
        <w:rPr>
          <w:rFonts w:ascii="Fira Sans" w:hAnsi="Fira Sans" w:cs="Arial"/>
          <w:kern w:val="19"/>
          <w:sz w:val="26"/>
          <w:szCs w:val="26"/>
          <w:lang w:eastAsia="en-US" w:bidi="ar-SA"/>
        </w:rPr>
      </w:pPr>
      <w:r w:rsidRPr="000434A3">
        <w:rPr>
          <w:rFonts w:ascii="Fira Sans" w:hAnsi="Fira Sans" w:cs="Arial"/>
          <w:kern w:val="19"/>
          <w:sz w:val="26"/>
          <w:szCs w:val="26"/>
          <w:rtl/>
          <w:lang w:eastAsia="en-US" w:bidi="ar-SA"/>
        </w:rPr>
        <w:t>السائل المُُغذي هو مشروب يوفر طاقة وبروتين إضافيين للمساعدة في منع فقدان الوزن غير المُُخطط له أو للمساعدة في زيادة الوزن.</w:t>
      </w:r>
    </w:p>
    <w:p w14:paraId="3602A234" w14:textId="77777777" w:rsidR="00BB6CF1" w:rsidRPr="000434A3" w:rsidRDefault="0062123C" w:rsidP="000434A3">
      <w:pPr>
        <w:spacing w:after="0" w:line="247" w:lineRule="auto"/>
        <w:jc w:val="left"/>
        <w:rPr>
          <w:rFonts w:ascii="Fira Sans" w:hAnsi="Fira Sans" w:cs="Arial"/>
          <w:kern w:val="19"/>
          <w:sz w:val="26"/>
          <w:szCs w:val="26"/>
          <w:lang w:eastAsia="en-US" w:bidi="ar-SA"/>
        </w:rPr>
      </w:pPr>
      <w:r w:rsidRPr="000434A3">
        <w:rPr>
          <w:rFonts w:ascii="Fira Sans" w:hAnsi="Fira Sans" w:cs="Arial"/>
          <w:kern w:val="19"/>
          <w:sz w:val="26"/>
          <w:szCs w:val="26"/>
          <w:rtl/>
          <w:lang w:eastAsia="en-US" w:bidi="ar-SA"/>
        </w:rPr>
        <w:t xml:space="preserve">على سبيل المثال، قد يُُنصح بالسوائل المُُغذية لزيادة التغذية أو في حالة عدم تناولك طعاماً كافياً. </w:t>
      </w:r>
    </w:p>
    <w:p w14:paraId="644763EF" w14:textId="5718CCC1" w:rsidR="000434A3" w:rsidRDefault="0062123C" w:rsidP="000434A3">
      <w:pPr>
        <w:spacing w:after="0" w:line="247" w:lineRule="auto"/>
        <w:jc w:val="left"/>
        <w:rPr>
          <w:rFonts w:ascii="Fira Sans" w:hAnsi="Fira Sans" w:cs="Arial"/>
          <w:kern w:val="19"/>
          <w:sz w:val="26"/>
          <w:szCs w:val="26"/>
          <w:rtl/>
          <w:lang w:eastAsia="en-US" w:bidi="ar-SA"/>
        </w:rPr>
      </w:pPr>
      <w:r w:rsidRPr="000434A3">
        <w:rPr>
          <w:rFonts w:ascii="Fira Sans" w:hAnsi="Fira Sans" w:cs="Arial"/>
          <w:kern w:val="19"/>
          <w:sz w:val="26"/>
          <w:szCs w:val="26"/>
          <w:rtl/>
          <w:lang w:eastAsia="en-US" w:bidi="ar-SA"/>
        </w:rPr>
        <w:t xml:space="preserve">تناول المشروبات المُُغذية بين الوجبات. يجب ألا تحل المشروبات المُُغذية </w:t>
      </w:r>
      <w:r w:rsidR="000434A3">
        <w:rPr>
          <w:rFonts w:ascii="Fira Sans" w:hAnsi="Fira Sans" w:cs="Arial" w:hint="cs"/>
          <w:kern w:val="19"/>
          <w:sz w:val="26"/>
          <w:szCs w:val="26"/>
          <w:rtl/>
          <w:lang w:eastAsia="en-US" w:bidi="ar-SA"/>
        </w:rPr>
        <w:t>بديلاً عن</w:t>
      </w:r>
      <w:r w:rsidRPr="000434A3">
        <w:rPr>
          <w:rFonts w:ascii="Fira Sans" w:hAnsi="Fira Sans" w:cs="Arial"/>
          <w:kern w:val="19"/>
          <w:sz w:val="26"/>
          <w:szCs w:val="26"/>
          <w:rtl/>
          <w:lang w:eastAsia="en-US" w:bidi="ar-SA"/>
        </w:rPr>
        <w:t xml:space="preserve"> الوجبات</w:t>
      </w:r>
      <w:r w:rsidR="007C72C4">
        <w:rPr>
          <w:rFonts w:ascii="Fira Sans" w:hAnsi="Fira Sans" w:cs="Arial" w:hint="cs"/>
          <w:kern w:val="19"/>
          <w:sz w:val="26"/>
          <w:szCs w:val="26"/>
          <w:rtl/>
          <w:lang w:eastAsia="en-US" w:bidi="ar-SA"/>
        </w:rPr>
        <w:t>.</w:t>
      </w:r>
      <w:r w:rsidRPr="000434A3">
        <w:rPr>
          <w:rFonts w:ascii="Fira Sans" w:hAnsi="Fira Sans" w:cs="Arial"/>
          <w:kern w:val="19"/>
          <w:sz w:val="26"/>
          <w:szCs w:val="26"/>
          <w:rtl/>
          <w:lang w:eastAsia="en-US" w:bidi="ar-SA"/>
        </w:rPr>
        <w:t xml:space="preserve"> </w:t>
      </w:r>
    </w:p>
    <w:p w14:paraId="1F0238B1" w14:textId="77777777" w:rsidR="00E55048" w:rsidRDefault="000434A3" w:rsidP="00E55048">
      <w:pPr>
        <w:spacing w:before="280" w:after="200" w:line="247" w:lineRule="auto"/>
        <w:jc w:val="left"/>
        <w:rPr>
          <w:rFonts w:ascii="Arial Bold" w:hAnsi="Arial Bold" w:cs="Arial"/>
          <w:b/>
          <w:bCs/>
          <w:kern w:val="19"/>
          <w:sz w:val="32"/>
          <w:szCs w:val="32"/>
          <w:rtl/>
          <w:lang w:eastAsia="en-US" w:bidi="ar-SA"/>
        </w:rPr>
      </w:pPr>
      <w:r w:rsidRPr="000434A3">
        <w:rPr>
          <w:rFonts w:ascii="Arial Bold" w:hAnsi="Arial Bold" w:cs="Arial"/>
          <w:b/>
          <w:bCs/>
          <w:kern w:val="19"/>
          <w:sz w:val="32"/>
          <w:szCs w:val="32"/>
          <w:rtl/>
          <w:lang w:eastAsia="en-US" w:bidi="ar-SA"/>
        </w:rPr>
        <w:t xml:space="preserve">وصفات </w:t>
      </w:r>
      <w:r w:rsidR="0062123C" w:rsidRPr="000434A3">
        <w:rPr>
          <w:rFonts w:ascii="Arial Bold" w:hAnsi="Arial Bold" w:cs="Arial"/>
          <w:b/>
          <w:bCs/>
          <w:kern w:val="19"/>
          <w:sz w:val="32"/>
          <w:szCs w:val="32"/>
          <w:rtl/>
          <w:lang w:eastAsia="en-US" w:bidi="ar-SA"/>
        </w:rPr>
        <w:t>السوائل المُُغذية</w:t>
      </w:r>
    </w:p>
    <w:p w14:paraId="3635AEBF" w14:textId="3345A0EA" w:rsidR="00E55048" w:rsidRDefault="00E55048" w:rsidP="00AC055C">
      <w:pPr>
        <w:spacing w:before="280" w:after="120" w:line="247" w:lineRule="auto"/>
        <w:jc w:val="left"/>
        <w:rPr>
          <w:rFonts w:ascii="Arial Bold" w:hAnsi="Arial Bold" w:cs="Arial"/>
          <w:bCs/>
          <w:color w:val="595959" w:themeColor="text1" w:themeTint="A6"/>
          <w:kern w:val="19"/>
          <w:sz w:val="32"/>
          <w:szCs w:val="32"/>
          <w:rtl/>
          <w:lang w:val="en-US" w:eastAsia="en-US"/>
        </w:rPr>
      </w:pPr>
      <w:proofErr w:type="spellStart"/>
      <w:r w:rsidRPr="00E55048">
        <w:rPr>
          <w:rFonts w:ascii="Arial Bold" w:hAnsi="Arial Bold" w:cs="Arial" w:hint="cs"/>
          <w:bCs/>
          <w:color w:val="595959" w:themeColor="text1" w:themeTint="A6"/>
          <w:kern w:val="19"/>
          <w:sz w:val="32"/>
          <w:szCs w:val="32"/>
          <w:rtl/>
          <w:lang w:eastAsia="en-US"/>
        </w:rPr>
        <w:t>حليب</w:t>
      </w:r>
      <w:proofErr w:type="spellEnd"/>
      <w:r w:rsidRPr="00E55048">
        <w:rPr>
          <w:rFonts w:ascii="Arial Bold" w:hAnsi="Arial Bold" w:cs="Arial" w:hint="cs"/>
          <w:bCs/>
          <w:color w:val="595959" w:themeColor="text1" w:themeTint="A6"/>
          <w:kern w:val="19"/>
          <w:sz w:val="32"/>
          <w:szCs w:val="32"/>
          <w:rtl/>
          <w:lang w:eastAsia="en-US"/>
        </w:rPr>
        <w:t xml:space="preserve"> </w:t>
      </w:r>
      <w:proofErr w:type="spellStart"/>
      <w:r w:rsidRPr="00E55048">
        <w:rPr>
          <w:rFonts w:ascii="Arial Bold" w:hAnsi="Arial Bold" w:cs="Arial" w:hint="cs"/>
          <w:bCs/>
          <w:color w:val="595959" w:themeColor="text1" w:themeTint="A6"/>
          <w:kern w:val="19"/>
          <w:sz w:val="32"/>
          <w:szCs w:val="32"/>
          <w:rtl/>
          <w:lang w:eastAsia="en-US"/>
        </w:rPr>
        <w:t>عالي</w:t>
      </w:r>
      <w:proofErr w:type="spellEnd"/>
      <w:r w:rsidRPr="00E55048">
        <w:rPr>
          <w:rFonts w:ascii="Arial Bold" w:hAnsi="Arial Bold" w:cs="Arial" w:hint="cs"/>
          <w:bCs/>
          <w:color w:val="595959" w:themeColor="text1" w:themeTint="A6"/>
          <w:kern w:val="19"/>
          <w:sz w:val="32"/>
          <w:szCs w:val="32"/>
          <w:rtl/>
          <w:lang w:eastAsia="en-US"/>
        </w:rPr>
        <w:t xml:space="preserve"> </w:t>
      </w:r>
      <w:proofErr w:type="spellStart"/>
      <w:r w:rsidRPr="00E55048">
        <w:rPr>
          <w:rFonts w:ascii="Arial Bold" w:hAnsi="Arial Bold" w:cs="Arial" w:hint="cs"/>
          <w:bCs/>
          <w:color w:val="595959" w:themeColor="text1" w:themeTint="A6"/>
          <w:kern w:val="19"/>
          <w:sz w:val="32"/>
          <w:szCs w:val="32"/>
          <w:rtl/>
          <w:lang w:eastAsia="en-US"/>
        </w:rPr>
        <w:t>البروتين</w:t>
      </w:r>
      <w:proofErr w:type="spellEnd"/>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5060"/>
      </w:tblGrid>
      <w:tr w:rsidR="00E55048" w14:paraId="22D293E2" w14:textId="77777777" w:rsidTr="00AC055C">
        <w:tc>
          <w:tcPr>
            <w:tcW w:w="4794" w:type="dxa"/>
          </w:tcPr>
          <w:p w14:paraId="5B2AF445" w14:textId="63FAEEB0" w:rsidR="007C72C4" w:rsidRPr="007C72C4" w:rsidRDefault="007C72C4" w:rsidP="00AC055C">
            <w:pPr>
              <w:spacing w:before="120" w:after="200" w:line="247" w:lineRule="auto"/>
              <w:jc w:val="left"/>
              <w:rPr>
                <w:rFonts w:ascii="Arial Bold" w:hAnsi="Arial Bold" w:cs="Arial"/>
                <w:bCs/>
                <w:color w:val="595959" w:themeColor="text1" w:themeTint="A6"/>
                <w:kern w:val="19"/>
                <w:sz w:val="26"/>
                <w:szCs w:val="26"/>
                <w:rtl/>
                <w:lang w:eastAsia="en-US"/>
              </w:rPr>
            </w:pPr>
            <w:proofErr w:type="spellStart"/>
            <w:r w:rsidRPr="007C72C4">
              <w:rPr>
                <w:rFonts w:ascii="Arial Bold" w:hAnsi="Arial Bold" w:cs="Arial" w:hint="cs"/>
                <w:bCs/>
                <w:color w:val="595959" w:themeColor="text1" w:themeTint="A6"/>
                <w:kern w:val="19"/>
                <w:sz w:val="26"/>
                <w:szCs w:val="26"/>
                <w:rtl/>
                <w:lang w:eastAsia="en-US"/>
              </w:rPr>
              <w:t>ل</w:t>
            </w:r>
            <w:r w:rsidR="00761449">
              <w:rPr>
                <w:rFonts w:ascii="Arial Bold" w:hAnsi="Arial Bold" w:cs="Arial" w:hint="cs"/>
                <w:bCs/>
                <w:color w:val="595959" w:themeColor="text1" w:themeTint="A6"/>
                <w:kern w:val="19"/>
                <w:sz w:val="26"/>
                <w:szCs w:val="26"/>
                <w:rtl/>
                <w:lang w:eastAsia="en-US"/>
              </w:rPr>
              <w:t>ل</w:t>
            </w:r>
            <w:r>
              <w:rPr>
                <w:rFonts w:ascii="Arial Bold" w:hAnsi="Arial Bold" w:cs="Arial" w:hint="cs"/>
                <w:bCs/>
                <w:color w:val="595959" w:themeColor="text1" w:themeTint="A6"/>
                <w:kern w:val="19"/>
                <w:sz w:val="26"/>
                <w:szCs w:val="26"/>
                <w:rtl/>
                <w:lang w:eastAsia="en-US"/>
              </w:rPr>
              <w:t>ابريق</w:t>
            </w:r>
            <w:proofErr w:type="spellEnd"/>
            <w:r w:rsidRPr="007C72C4">
              <w:rPr>
                <w:rFonts w:ascii="Arial Bold" w:hAnsi="Arial Bold" w:cs="Arial" w:hint="cs"/>
                <w:bCs/>
                <w:color w:val="595959" w:themeColor="text1" w:themeTint="A6"/>
                <w:kern w:val="19"/>
                <w:sz w:val="26"/>
                <w:szCs w:val="26"/>
                <w:rtl/>
                <w:lang w:eastAsia="en-US"/>
              </w:rPr>
              <w:t xml:space="preserve"> </w:t>
            </w:r>
            <w:proofErr w:type="spellStart"/>
            <w:r w:rsidR="00761449">
              <w:rPr>
                <w:rFonts w:ascii="Arial Bold" w:hAnsi="Arial Bold" w:cs="Arial" w:hint="cs"/>
                <w:bCs/>
                <w:color w:val="595959" w:themeColor="text1" w:themeTint="A6"/>
                <w:kern w:val="19"/>
                <w:sz w:val="26"/>
                <w:szCs w:val="26"/>
                <w:rtl/>
                <w:lang w:eastAsia="en-US"/>
              </w:rPr>
              <w:t>ال</w:t>
            </w:r>
            <w:r w:rsidRPr="007C72C4">
              <w:rPr>
                <w:rFonts w:ascii="Arial Bold" w:hAnsi="Arial Bold" w:cs="Arial" w:hint="cs"/>
                <w:bCs/>
                <w:color w:val="595959" w:themeColor="text1" w:themeTint="A6"/>
                <w:kern w:val="19"/>
                <w:sz w:val="26"/>
                <w:szCs w:val="26"/>
                <w:rtl/>
                <w:lang w:eastAsia="en-US"/>
              </w:rPr>
              <w:t>واحد</w:t>
            </w:r>
            <w:proofErr w:type="spellEnd"/>
            <w:r>
              <w:rPr>
                <w:rFonts w:ascii="Arial Bold" w:hAnsi="Arial Bold" w:cs="Arial" w:hint="cs"/>
                <w:bCs/>
                <w:color w:val="595959" w:themeColor="text1" w:themeTint="A6"/>
                <w:kern w:val="19"/>
                <w:sz w:val="26"/>
                <w:szCs w:val="26"/>
                <w:rtl/>
                <w:lang w:eastAsia="en-US"/>
              </w:rPr>
              <w:t>*:</w:t>
            </w:r>
          </w:p>
          <w:p w14:paraId="038839A8" w14:textId="2358EF7C" w:rsidR="007C72C4" w:rsidRDefault="007C72C4" w:rsidP="007C72C4">
            <w:pPr>
              <w:spacing w:before="240" w:after="8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٥ ملاعق طعام (٧٥غ) بودرة حليب </w:t>
            </w:r>
            <w:r w:rsidR="00761449">
              <w:rPr>
                <w:rFonts w:ascii="Fira Sans" w:hAnsi="Fira Sans" w:cs="Arial" w:hint="cs"/>
                <w:kern w:val="19"/>
                <w:sz w:val="26"/>
                <w:szCs w:val="26"/>
                <w:rtl/>
                <w:lang w:eastAsia="en-US" w:bidi="ar-SA"/>
              </w:rPr>
              <w:t>خالي من</w:t>
            </w:r>
            <w:r>
              <w:rPr>
                <w:rFonts w:ascii="Fira Sans" w:hAnsi="Fira Sans" w:cs="Arial" w:hint="cs"/>
                <w:kern w:val="19"/>
                <w:sz w:val="26"/>
                <w:szCs w:val="26"/>
                <w:rtl/>
                <w:lang w:eastAsia="en-US" w:bidi="ar-SA"/>
              </w:rPr>
              <w:t xml:space="preserve"> الدسم</w:t>
            </w:r>
          </w:p>
          <w:p w14:paraId="791153B2" w14:textId="228B5A6D" w:rsidR="00E55048" w:rsidRDefault="007C72C4" w:rsidP="007C72C4">
            <w:pPr>
              <w:spacing w:after="0" w:line="247" w:lineRule="auto"/>
              <w:jc w:val="left"/>
              <w:rPr>
                <w:rFonts w:ascii="Arial Bold" w:hAnsi="Arial Bold" w:cs="Arial"/>
                <w:bCs/>
                <w:color w:val="595959" w:themeColor="text1" w:themeTint="A6"/>
                <w:kern w:val="19"/>
                <w:sz w:val="32"/>
                <w:szCs w:val="32"/>
                <w:lang w:val="en-US"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٧٥٠ ملل حليب  </w:t>
            </w:r>
          </w:p>
        </w:tc>
        <w:tc>
          <w:tcPr>
            <w:tcW w:w="5060" w:type="dxa"/>
          </w:tcPr>
          <w:p w14:paraId="2142DA49" w14:textId="7228B603" w:rsidR="00E55048" w:rsidRPr="007C72C4" w:rsidRDefault="00E55048" w:rsidP="00AC055C">
            <w:pPr>
              <w:spacing w:before="120" w:after="200" w:line="247" w:lineRule="auto"/>
              <w:jc w:val="left"/>
              <w:rPr>
                <w:rFonts w:ascii="Fira Sans" w:hAnsi="Fira Sans" w:cs="Arial"/>
                <w:kern w:val="19"/>
                <w:sz w:val="26"/>
                <w:szCs w:val="26"/>
                <w:rtl/>
                <w:lang w:eastAsia="en-US" w:bidi="ar-SA"/>
              </w:rPr>
            </w:pPr>
            <w:proofErr w:type="spellStart"/>
            <w:r w:rsidRPr="007C72C4">
              <w:rPr>
                <w:rFonts w:ascii="Arial Bold" w:hAnsi="Arial Bold" w:cs="Arial" w:hint="cs"/>
                <w:bCs/>
                <w:color w:val="595959" w:themeColor="text1" w:themeTint="A6"/>
                <w:kern w:val="19"/>
                <w:sz w:val="26"/>
                <w:szCs w:val="26"/>
                <w:rtl/>
                <w:lang w:eastAsia="en-US"/>
              </w:rPr>
              <w:t>ل</w:t>
            </w:r>
            <w:r w:rsidR="00761449">
              <w:rPr>
                <w:rFonts w:ascii="Arial Bold" w:hAnsi="Arial Bold" w:cs="Arial" w:hint="cs"/>
                <w:bCs/>
                <w:color w:val="595959" w:themeColor="text1" w:themeTint="A6"/>
                <w:kern w:val="19"/>
                <w:sz w:val="26"/>
                <w:szCs w:val="26"/>
                <w:rtl/>
                <w:lang w:eastAsia="en-US"/>
              </w:rPr>
              <w:t>ل</w:t>
            </w:r>
            <w:r w:rsidRPr="007C72C4">
              <w:rPr>
                <w:rFonts w:ascii="Arial Bold" w:hAnsi="Arial Bold" w:cs="Arial" w:hint="cs"/>
                <w:bCs/>
                <w:color w:val="595959" w:themeColor="text1" w:themeTint="A6"/>
                <w:kern w:val="19"/>
                <w:sz w:val="26"/>
                <w:szCs w:val="26"/>
                <w:rtl/>
                <w:lang w:eastAsia="en-US"/>
              </w:rPr>
              <w:t>كوب</w:t>
            </w:r>
            <w:proofErr w:type="spellEnd"/>
            <w:r w:rsidRPr="007C72C4">
              <w:rPr>
                <w:rFonts w:ascii="Arial Bold" w:hAnsi="Arial Bold" w:cs="Arial" w:hint="cs"/>
                <w:bCs/>
                <w:color w:val="595959" w:themeColor="text1" w:themeTint="A6"/>
                <w:kern w:val="19"/>
                <w:sz w:val="26"/>
                <w:szCs w:val="26"/>
                <w:rtl/>
                <w:lang w:eastAsia="en-US"/>
              </w:rPr>
              <w:t xml:space="preserve"> </w:t>
            </w:r>
            <w:proofErr w:type="spellStart"/>
            <w:r w:rsidR="00761449">
              <w:rPr>
                <w:rFonts w:ascii="Arial Bold" w:hAnsi="Arial Bold" w:cs="Arial" w:hint="cs"/>
                <w:bCs/>
                <w:color w:val="595959" w:themeColor="text1" w:themeTint="A6"/>
                <w:kern w:val="19"/>
                <w:sz w:val="26"/>
                <w:szCs w:val="26"/>
                <w:rtl/>
                <w:lang w:eastAsia="en-US"/>
              </w:rPr>
              <w:t>ال</w:t>
            </w:r>
            <w:r w:rsidRPr="007C72C4">
              <w:rPr>
                <w:rFonts w:ascii="Arial Bold" w:hAnsi="Arial Bold" w:cs="Arial" w:hint="cs"/>
                <w:bCs/>
                <w:color w:val="595959" w:themeColor="text1" w:themeTint="A6"/>
                <w:kern w:val="19"/>
                <w:sz w:val="26"/>
                <w:szCs w:val="26"/>
                <w:rtl/>
                <w:lang w:eastAsia="en-US"/>
              </w:rPr>
              <w:t>واحد</w:t>
            </w:r>
            <w:proofErr w:type="spellEnd"/>
            <w:r w:rsidR="007C72C4">
              <w:rPr>
                <w:rFonts w:ascii="Arial Bold" w:hAnsi="Arial Bold" w:cs="Arial" w:hint="cs"/>
                <w:bCs/>
                <w:color w:val="595959" w:themeColor="text1" w:themeTint="A6"/>
                <w:kern w:val="19"/>
                <w:sz w:val="26"/>
                <w:szCs w:val="26"/>
                <w:rtl/>
                <w:lang w:eastAsia="en-US"/>
              </w:rPr>
              <w:t>:</w:t>
            </w:r>
          </w:p>
          <w:p w14:paraId="4A9FEB5F" w14:textId="20364479" w:rsidR="007C72C4" w:rsidRDefault="00E55048" w:rsidP="007C72C4">
            <w:pPr>
              <w:spacing w:before="240" w:after="8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7C72C4">
              <w:rPr>
                <w:rFonts w:ascii="Fira Sans" w:hAnsi="Fira Sans" w:cs="Arial" w:hint="cs"/>
                <w:kern w:val="19"/>
                <w:sz w:val="26"/>
                <w:szCs w:val="26"/>
                <w:rtl/>
                <w:lang w:eastAsia="en-US" w:bidi="ar-SA"/>
              </w:rPr>
              <w:t xml:space="preserve">ملعقة طعام (١٥غ) بودرة حليب </w:t>
            </w:r>
            <w:r w:rsidR="00761449">
              <w:rPr>
                <w:rFonts w:ascii="Fira Sans" w:hAnsi="Fira Sans" w:cs="Arial" w:hint="cs"/>
                <w:kern w:val="19"/>
                <w:sz w:val="26"/>
                <w:szCs w:val="26"/>
                <w:rtl/>
                <w:lang w:eastAsia="en-US" w:bidi="ar-SA"/>
              </w:rPr>
              <w:t>خالي من</w:t>
            </w:r>
            <w:r w:rsidR="007C72C4">
              <w:rPr>
                <w:rFonts w:ascii="Fira Sans" w:hAnsi="Fira Sans" w:cs="Arial" w:hint="cs"/>
                <w:kern w:val="19"/>
                <w:sz w:val="26"/>
                <w:szCs w:val="26"/>
                <w:rtl/>
                <w:lang w:eastAsia="en-US" w:bidi="ar-SA"/>
              </w:rPr>
              <w:t xml:space="preserve"> الدسم</w:t>
            </w:r>
          </w:p>
          <w:p w14:paraId="28C4D956" w14:textId="4C2DC60D" w:rsidR="00E55048" w:rsidRDefault="007C72C4" w:rsidP="007C72C4">
            <w:pPr>
              <w:spacing w:after="0" w:line="247" w:lineRule="auto"/>
              <w:jc w:val="left"/>
              <w:rPr>
                <w:rFonts w:ascii="Arial Bold" w:hAnsi="Arial Bold" w:cs="Arial"/>
                <w:bCs/>
                <w:color w:val="595959" w:themeColor="text1" w:themeTint="A6"/>
                <w:kern w:val="19"/>
                <w:sz w:val="32"/>
                <w:szCs w:val="32"/>
                <w:lang w:val="en-US"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١٥٠ ملل حليب  </w:t>
            </w:r>
          </w:p>
        </w:tc>
      </w:tr>
    </w:tbl>
    <w:p w14:paraId="113AF6D8" w14:textId="25E82EEE" w:rsidR="00E55048" w:rsidRDefault="007C72C4" w:rsidP="003279AB">
      <w:pPr>
        <w:spacing w:before="240" w:after="0" w:line="247" w:lineRule="auto"/>
        <w:jc w:val="left"/>
        <w:rPr>
          <w:rFonts w:ascii="Fira Sans" w:hAnsi="Fira Sans" w:cs="Arial"/>
          <w:kern w:val="19"/>
          <w:sz w:val="26"/>
          <w:szCs w:val="26"/>
          <w:rtl/>
          <w:lang w:eastAsia="en-US" w:bidi="ar-SA"/>
        </w:rPr>
      </w:pPr>
      <w:r>
        <w:rPr>
          <w:rFonts w:ascii="Fira Sans" w:hAnsi="Fira Sans" w:cs="Arial" w:hint="cs"/>
          <w:kern w:val="19"/>
          <w:sz w:val="26"/>
          <w:szCs w:val="26"/>
          <w:rtl/>
          <w:lang w:eastAsia="en-US" w:bidi="ar-SA"/>
        </w:rPr>
        <w:t>إن الحليب عالي البروتين ممتاز لل</w:t>
      </w:r>
      <w:r w:rsidR="003279AB">
        <w:rPr>
          <w:rFonts w:ascii="Fira Sans" w:hAnsi="Fira Sans" w:cs="Arial" w:hint="cs"/>
          <w:kern w:val="19"/>
          <w:sz w:val="26"/>
          <w:szCs w:val="26"/>
          <w:rtl/>
          <w:lang w:eastAsia="en-US" w:bidi="ar-SA"/>
        </w:rPr>
        <w:t>ا</w:t>
      </w:r>
      <w:r>
        <w:rPr>
          <w:rFonts w:ascii="Fira Sans" w:hAnsi="Fira Sans" w:cs="Arial" w:hint="cs"/>
          <w:kern w:val="19"/>
          <w:sz w:val="26"/>
          <w:szCs w:val="26"/>
          <w:rtl/>
          <w:lang w:eastAsia="en-US" w:bidi="ar-SA"/>
        </w:rPr>
        <w:t>ستعمال مع حبوب الإفطار وفي الشاي والقهوة و</w:t>
      </w:r>
      <w:r w:rsidR="003279AB">
        <w:rPr>
          <w:rFonts w:ascii="Fira Sans" w:hAnsi="Fira Sans" w:cs="Arial" w:hint="cs"/>
          <w:kern w:val="19"/>
          <w:sz w:val="26"/>
          <w:szCs w:val="26"/>
          <w:rtl/>
          <w:lang w:eastAsia="en-US" w:bidi="ar-SA"/>
        </w:rPr>
        <w:t xml:space="preserve">شراب </w:t>
      </w:r>
      <w:r>
        <w:rPr>
          <w:rFonts w:ascii="Fira Sans" w:hAnsi="Fira Sans" w:cs="Arial" w:hint="cs"/>
          <w:kern w:val="19"/>
          <w:sz w:val="26"/>
          <w:szCs w:val="26"/>
          <w:rtl/>
          <w:lang w:eastAsia="en-US" w:bidi="ar-SA"/>
        </w:rPr>
        <w:t>ميلو</w:t>
      </w:r>
      <w:r w:rsidR="003279AB">
        <w:rPr>
          <w:rFonts w:ascii="Fira Sans" w:hAnsi="Fira Sans" w:cs="Arial" w:hint="cs"/>
          <w:kern w:val="19"/>
          <w:sz w:val="26"/>
          <w:szCs w:val="26"/>
          <w:rtl/>
          <w:lang w:eastAsia="en-US" w:bidi="ar-SA"/>
        </w:rPr>
        <w:t xml:space="preserve"> ولصناعة الك</w:t>
      </w:r>
      <w:r w:rsidR="00761449">
        <w:rPr>
          <w:rFonts w:ascii="Fira Sans" w:hAnsi="Fira Sans" w:cs="Arial" w:hint="cs"/>
          <w:kern w:val="19"/>
          <w:sz w:val="26"/>
          <w:szCs w:val="26"/>
          <w:rtl/>
          <w:lang w:eastAsia="en-US" w:bidi="ar-SA"/>
        </w:rPr>
        <w:t>ا</w:t>
      </w:r>
      <w:r w:rsidR="003279AB">
        <w:rPr>
          <w:rFonts w:ascii="Fira Sans" w:hAnsi="Fira Sans" w:cs="Arial" w:hint="cs"/>
          <w:kern w:val="19"/>
          <w:sz w:val="26"/>
          <w:szCs w:val="26"/>
          <w:rtl/>
          <w:lang w:eastAsia="en-US" w:bidi="ar-SA"/>
        </w:rPr>
        <w:t>سترد والبطاطا المهروسة والحساء والصلصات</w:t>
      </w:r>
      <w:r w:rsidRPr="000434A3">
        <w:rPr>
          <w:rFonts w:ascii="Fira Sans" w:hAnsi="Fira Sans" w:cs="Arial"/>
          <w:kern w:val="19"/>
          <w:sz w:val="26"/>
          <w:szCs w:val="26"/>
          <w:rtl/>
          <w:lang w:eastAsia="en-US" w:bidi="ar-SA"/>
        </w:rPr>
        <w:t xml:space="preserve">. </w:t>
      </w:r>
    </w:p>
    <w:p w14:paraId="71EDF68D" w14:textId="13CEFAFD" w:rsidR="00BB6CF1" w:rsidRDefault="0062123C" w:rsidP="003279AB">
      <w:pPr>
        <w:spacing w:before="240" w:after="0" w:line="247" w:lineRule="auto"/>
        <w:jc w:val="left"/>
        <w:rPr>
          <w:rFonts w:ascii="Fira Sans" w:hAnsi="Fira Sans" w:cs="Arial"/>
          <w:kern w:val="19"/>
          <w:sz w:val="26"/>
          <w:szCs w:val="26"/>
          <w:rtl/>
          <w:lang w:eastAsia="en-US" w:bidi="ar-SA"/>
        </w:rPr>
      </w:pPr>
      <w:r w:rsidRPr="007C72C4">
        <w:rPr>
          <w:rFonts w:ascii="Fira Sans" w:hAnsi="Fira Sans" w:cs="Arial"/>
          <w:kern w:val="19"/>
          <w:sz w:val="26"/>
          <w:szCs w:val="26"/>
          <w:rtl/>
          <w:lang w:eastAsia="en-US" w:bidi="ar-SA"/>
        </w:rPr>
        <w:t xml:space="preserve">إن </w:t>
      </w:r>
      <w:r w:rsidRPr="007C72C4">
        <w:rPr>
          <w:rFonts w:ascii="Fira Sans" w:hAnsi="Fira Sans" w:cs="Arial"/>
          <w:kern w:val="19"/>
          <w:sz w:val="26"/>
          <w:szCs w:val="26"/>
          <w:lang w:eastAsia="en-US" w:bidi="ar-SA"/>
        </w:rPr>
        <w:t xml:space="preserve"> </w:t>
      </w:r>
      <w:r w:rsidRPr="003279AB">
        <w:rPr>
          <w:rFonts w:ascii="Fira Sans" w:hAnsi="Fira Sans" w:cs="Arial"/>
          <w:b/>
          <w:kern w:val="19"/>
          <w:sz w:val="24"/>
          <w:lang w:eastAsia="en-US" w:bidi="ar-SA"/>
        </w:rPr>
        <w:t>Ensure ,Formula Hospital Sustagen</w:t>
      </w:r>
      <w:r w:rsidRPr="007C72C4">
        <w:rPr>
          <w:rFonts w:ascii="Fira Sans" w:hAnsi="Fira Sans" w:cs="Arial"/>
          <w:kern w:val="19"/>
          <w:sz w:val="26"/>
          <w:szCs w:val="26"/>
          <w:rtl/>
          <w:lang w:eastAsia="en-US" w:bidi="ar-SA"/>
        </w:rPr>
        <w:t>و</w:t>
      </w:r>
      <w:proofErr w:type="spellStart"/>
      <w:r w:rsidRPr="003279AB">
        <w:rPr>
          <w:rFonts w:ascii="Fira Sans" w:hAnsi="Fira Sans" w:cs="Arial"/>
          <w:b/>
          <w:kern w:val="19"/>
          <w:sz w:val="24"/>
          <w:lang w:eastAsia="en-US" w:bidi="ar-SA"/>
        </w:rPr>
        <w:t>Advita</w:t>
      </w:r>
      <w:r w:rsidRPr="007C72C4">
        <w:rPr>
          <w:rFonts w:ascii="Fira Sans" w:hAnsi="Fira Sans" w:cs="Arial"/>
          <w:kern w:val="19"/>
          <w:sz w:val="26"/>
          <w:szCs w:val="26"/>
          <w:lang w:eastAsia="en-US" w:bidi="ar-SA"/>
        </w:rPr>
        <w:t>l</w:t>
      </w:r>
      <w:proofErr w:type="spellEnd"/>
      <w:r w:rsidRPr="007C72C4">
        <w:rPr>
          <w:rFonts w:ascii="Fira Sans" w:hAnsi="Fira Sans" w:cs="Arial"/>
          <w:kern w:val="19"/>
          <w:sz w:val="26"/>
          <w:szCs w:val="26"/>
          <w:rtl/>
          <w:lang w:eastAsia="en-US" w:bidi="ar-SA"/>
        </w:rPr>
        <w:t xml:space="preserve"> هي مُكمّّلات غذائية غنية بالطاقة والبروتين وتحتوي على فيتامينات ومعادن إضافية. يمكن شراؤها على شكل مسحوق (بودرة) واستخدامها لصنع مخفوق الحليب (ميلك شيك) أو عصائر سموثي </w:t>
      </w:r>
      <w:r w:rsidR="003279AB">
        <w:rPr>
          <w:rFonts w:ascii="Fira Sans" w:hAnsi="Fira Sans" w:cs="Arial" w:hint="cs"/>
          <w:kern w:val="19"/>
          <w:sz w:val="26"/>
          <w:szCs w:val="26"/>
          <w:rtl/>
          <w:lang w:eastAsia="en-US" w:bidi="ar-SA"/>
        </w:rPr>
        <w:t>ال</w:t>
      </w:r>
      <w:r w:rsidRPr="007C72C4">
        <w:rPr>
          <w:rFonts w:ascii="Fira Sans" w:hAnsi="Fira Sans" w:cs="Arial"/>
          <w:kern w:val="19"/>
          <w:sz w:val="26"/>
          <w:szCs w:val="26"/>
          <w:rtl/>
          <w:lang w:eastAsia="en-US" w:bidi="ar-SA"/>
        </w:rPr>
        <w:t>مُُغذية.</w:t>
      </w:r>
    </w:p>
    <w:p w14:paraId="6DDDC377" w14:textId="7AF95C2A" w:rsidR="003279AB" w:rsidRPr="00E70E00" w:rsidRDefault="003279AB" w:rsidP="003279AB">
      <w:pPr>
        <w:spacing w:before="280" w:after="200" w:line="247" w:lineRule="auto"/>
        <w:jc w:val="left"/>
        <w:rPr>
          <w:rFonts w:ascii="Arial Bold" w:hAnsi="Arial Bold" w:cs="Arial"/>
          <w:bCs/>
          <w:color w:val="595959" w:themeColor="text1" w:themeTint="A6"/>
          <w:kern w:val="19"/>
          <w:sz w:val="30"/>
          <w:szCs w:val="30"/>
          <w:rtl/>
          <w:lang w:eastAsia="en-US"/>
        </w:rPr>
      </w:pPr>
      <w:proofErr w:type="spellStart"/>
      <w:r w:rsidRPr="00E70E00">
        <w:rPr>
          <w:rFonts w:ascii="Arial Bold" w:hAnsi="Arial Bold" w:cs="Arial" w:hint="cs"/>
          <w:bCs/>
          <w:color w:val="595959" w:themeColor="text1" w:themeTint="A6"/>
          <w:kern w:val="19"/>
          <w:sz w:val="30"/>
          <w:szCs w:val="30"/>
          <w:rtl/>
          <w:lang w:eastAsia="en-US"/>
        </w:rPr>
        <w:t>مخفوق</w:t>
      </w:r>
      <w:proofErr w:type="spellEnd"/>
      <w:r w:rsidRPr="00E70E00">
        <w:rPr>
          <w:rFonts w:ascii="Arial Bold" w:hAnsi="Arial Bold" w:cs="Arial" w:hint="cs"/>
          <w:bCs/>
          <w:color w:val="595959" w:themeColor="text1" w:themeTint="A6"/>
          <w:kern w:val="19"/>
          <w:sz w:val="30"/>
          <w:szCs w:val="30"/>
          <w:rtl/>
          <w:lang w:eastAsia="en-US"/>
        </w:rPr>
        <w:t xml:space="preserve"> </w:t>
      </w:r>
      <w:proofErr w:type="spellStart"/>
      <w:r w:rsidRPr="00E70E00">
        <w:rPr>
          <w:rFonts w:ascii="Arial Bold" w:hAnsi="Arial Bold" w:cs="Arial" w:hint="cs"/>
          <w:bCs/>
          <w:color w:val="595959" w:themeColor="text1" w:themeTint="A6"/>
          <w:kern w:val="19"/>
          <w:sz w:val="30"/>
          <w:szCs w:val="30"/>
          <w:rtl/>
          <w:lang w:eastAsia="en-US"/>
        </w:rPr>
        <w:t>الحليب</w:t>
      </w:r>
      <w:proofErr w:type="spellEnd"/>
      <w:r w:rsidRPr="00E70E00">
        <w:rPr>
          <w:rFonts w:ascii="Arial Bold" w:hAnsi="Arial Bold" w:cs="Arial" w:hint="cs"/>
          <w:bCs/>
          <w:color w:val="595959" w:themeColor="text1" w:themeTint="A6"/>
          <w:kern w:val="19"/>
          <w:sz w:val="30"/>
          <w:szCs w:val="30"/>
          <w:rtl/>
          <w:lang w:eastAsia="en-US"/>
        </w:rPr>
        <w:t xml:space="preserve"> (</w:t>
      </w:r>
      <w:proofErr w:type="spellStart"/>
      <w:r w:rsidRPr="00E70E00">
        <w:rPr>
          <w:rFonts w:ascii="Arial Bold" w:hAnsi="Arial Bold" w:cs="Arial" w:hint="cs"/>
          <w:bCs/>
          <w:color w:val="595959" w:themeColor="text1" w:themeTint="A6"/>
          <w:kern w:val="19"/>
          <w:sz w:val="30"/>
          <w:szCs w:val="30"/>
          <w:rtl/>
          <w:lang w:eastAsia="en-US"/>
        </w:rPr>
        <w:t>ميلك</w:t>
      </w:r>
      <w:proofErr w:type="spellEnd"/>
      <w:r w:rsidRPr="00E70E00">
        <w:rPr>
          <w:rFonts w:ascii="Arial Bold" w:hAnsi="Arial Bold" w:cs="Arial" w:hint="cs"/>
          <w:bCs/>
          <w:color w:val="595959" w:themeColor="text1" w:themeTint="A6"/>
          <w:kern w:val="19"/>
          <w:sz w:val="30"/>
          <w:szCs w:val="30"/>
          <w:rtl/>
          <w:lang w:eastAsia="en-US"/>
        </w:rPr>
        <w:t xml:space="preserve"> </w:t>
      </w:r>
      <w:proofErr w:type="spellStart"/>
      <w:r w:rsidRPr="00E70E00">
        <w:rPr>
          <w:rFonts w:ascii="Arial Bold" w:hAnsi="Arial Bold" w:cs="Arial" w:hint="cs"/>
          <w:bCs/>
          <w:color w:val="595959" w:themeColor="text1" w:themeTint="A6"/>
          <w:kern w:val="19"/>
          <w:sz w:val="30"/>
          <w:szCs w:val="30"/>
          <w:rtl/>
          <w:lang w:eastAsia="en-US"/>
        </w:rPr>
        <w:t>شايك</w:t>
      </w:r>
      <w:proofErr w:type="spellEnd"/>
      <w:r w:rsidRPr="00E70E00">
        <w:rPr>
          <w:rFonts w:ascii="Arial Bold" w:hAnsi="Arial Bold" w:cs="Arial" w:hint="cs"/>
          <w:bCs/>
          <w:color w:val="595959" w:themeColor="text1" w:themeTint="A6"/>
          <w:kern w:val="19"/>
          <w:sz w:val="30"/>
          <w:szCs w:val="30"/>
          <w:rtl/>
          <w:lang w:eastAsia="en-US"/>
        </w:rPr>
        <w:t xml:space="preserve">) </w:t>
      </w:r>
      <w:proofErr w:type="spellStart"/>
      <w:r w:rsidRPr="00E70E00">
        <w:rPr>
          <w:rFonts w:ascii="Arial Bold" w:hAnsi="Arial Bold" w:cs="Arial" w:hint="cs"/>
          <w:bCs/>
          <w:color w:val="595959" w:themeColor="text1" w:themeTint="A6"/>
          <w:kern w:val="19"/>
          <w:sz w:val="30"/>
          <w:szCs w:val="30"/>
          <w:rtl/>
          <w:lang w:eastAsia="en-US"/>
        </w:rPr>
        <w:t>المُغذي</w:t>
      </w:r>
      <w:proofErr w:type="spellEnd"/>
    </w:p>
    <w:p w14:paraId="6FA08ED5" w14:textId="5123968E" w:rsidR="003279AB" w:rsidRDefault="003279AB" w:rsidP="003279AB">
      <w:pPr>
        <w:spacing w:before="120" w:after="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١٥٠ ملل حليب</w:t>
      </w:r>
    </w:p>
    <w:p w14:paraId="26B8F338" w14:textId="78769F25" w:rsidR="003279AB" w:rsidRDefault="003279AB" w:rsidP="003279AB">
      <w:pPr>
        <w:spacing w:before="120" w:after="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 xml:space="preserve">أضِف كمية المسحوق حسب ما هو </w:t>
      </w:r>
      <w:r w:rsidR="000C5C44">
        <w:rPr>
          <w:rFonts w:ascii="Fira Sans" w:hAnsi="Fira Sans" w:cs="Arial" w:hint="cs"/>
          <w:kern w:val="19"/>
          <w:sz w:val="26"/>
          <w:szCs w:val="26"/>
          <w:rtl/>
          <w:lang w:eastAsia="en-US" w:bidi="ar-SA"/>
        </w:rPr>
        <w:t>موصى به</w:t>
      </w:r>
      <w:r>
        <w:rPr>
          <w:rFonts w:ascii="Fira Sans" w:hAnsi="Fira Sans" w:cs="Arial" w:hint="cs"/>
          <w:kern w:val="19"/>
          <w:sz w:val="26"/>
          <w:szCs w:val="26"/>
          <w:rtl/>
          <w:lang w:eastAsia="en-US" w:bidi="ar-SA"/>
        </w:rPr>
        <w:t xml:space="preserve"> على العبو</w:t>
      </w:r>
      <w:r w:rsidR="000C5C44">
        <w:rPr>
          <w:rFonts w:ascii="Fira Sans" w:hAnsi="Fira Sans" w:cs="Arial" w:hint="cs"/>
          <w:kern w:val="19"/>
          <w:sz w:val="26"/>
          <w:szCs w:val="26"/>
          <w:rtl/>
          <w:lang w:eastAsia="en-US" w:bidi="ar-SA"/>
        </w:rPr>
        <w:t>ة (مثلاً ٣ ملاعق طعام أو ٦٠ غ</w:t>
      </w:r>
      <w:r>
        <w:rPr>
          <w:rFonts w:ascii="Fira Sans" w:hAnsi="Fira Sans" w:cs="Arial" w:hint="cs"/>
          <w:kern w:val="19"/>
          <w:sz w:val="26"/>
          <w:szCs w:val="26"/>
          <w:rtl/>
          <w:lang w:eastAsia="en-US" w:bidi="ar-SA"/>
        </w:rPr>
        <w:t xml:space="preserve"> </w:t>
      </w:r>
      <w:r w:rsidR="000C5C44" w:rsidRPr="000C5C44">
        <w:rPr>
          <w:rFonts w:ascii="Fira Sans" w:hAnsi="Fira Sans" w:cs="Arial"/>
          <w:kern w:val="19"/>
          <w:szCs w:val="22"/>
          <w:rtl/>
          <w:lang w:val="en-US" w:eastAsia="en-US" w:bidi="ar-SA"/>
        </w:rPr>
        <w:t>Sustagen</w:t>
      </w:r>
      <w:r>
        <w:rPr>
          <w:rFonts w:ascii="Fira Sans" w:hAnsi="Fira Sans" w:cs="Arial" w:hint="cs"/>
          <w:kern w:val="19"/>
          <w:sz w:val="26"/>
          <w:szCs w:val="26"/>
          <w:rtl/>
          <w:lang w:eastAsia="en-US" w:bidi="ar-SA"/>
        </w:rPr>
        <w:t>)</w:t>
      </w:r>
    </w:p>
    <w:p w14:paraId="5C456919" w14:textId="0C1AAAE9" w:rsidR="003279AB" w:rsidRPr="007C72C4" w:rsidRDefault="003279AB" w:rsidP="000C5C44">
      <w:pPr>
        <w:spacing w:before="12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0C5C44">
        <w:rPr>
          <w:rFonts w:ascii="Fira Sans" w:hAnsi="Fira Sans" w:cs="Arial" w:hint="cs"/>
          <w:kern w:val="19"/>
          <w:sz w:val="26"/>
          <w:szCs w:val="26"/>
          <w:rtl/>
          <w:lang w:eastAsia="en-US" w:bidi="ar-SA"/>
        </w:rPr>
        <w:t xml:space="preserve">نصف </w:t>
      </w:r>
      <w:r w:rsidR="00761449">
        <w:rPr>
          <w:rFonts w:ascii="Fira Sans" w:hAnsi="Fira Sans" w:cs="Arial" w:hint="cs"/>
          <w:kern w:val="19"/>
          <w:sz w:val="26"/>
          <w:szCs w:val="26"/>
          <w:rtl/>
          <w:lang w:eastAsia="en-US" w:bidi="ar-SA"/>
        </w:rPr>
        <w:t>مغرف</w:t>
      </w:r>
      <w:r w:rsidR="000C5C44">
        <w:rPr>
          <w:rFonts w:ascii="Fira Sans" w:hAnsi="Fira Sans" w:cs="Arial" w:hint="cs"/>
          <w:kern w:val="19"/>
          <w:sz w:val="26"/>
          <w:szCs w:val="26"/>
          <w:rtl/>
          <w:lang w:eastAsia="en-US" w:bidi="ar-SA"/>
        </w:rPr>
        <w:t>ة (٢٥غ) من الآيس كريم/ بوظة أو اللبن</w:t>
      </w:r>
      <w:r w:rsidR="00761449">
        <w:rPr>
          <w:rFonts w:ascii="Fira Sans" w:hAnsi="Fira Sans" w:cs="Arial" w:hint="cs"/>
          <w:kern w:val="19"/>
          <w:sz w:val="26"/>
          <w:szCs w:val="26"/>
          <w:rtl/>
          <w:lang w:eastAsia="en-US" w:bidi="ar-SA"/>
        </w:rPr>
        <w:t xml:space="preserve"> الرائب</w:t>
      </w:r>
      <w:r w:rsidR="000C5C44">
        <w:rPr>
          <w:rFonts w:ascii="Fira Sans" w:hAnsi="Fira Sans" w:cs="Arial" w:hint="cs"/>
          <w:kern w:val="19"/>
          <w:sz w:val="26"/>
          <w:szCs w:val="26"/>
          <w:rtl/>
          <w:lang w:eastAsia="en-US" w:bidi="ar-SA"/>
        </w:rPr>
        <w:t xml:space="preserve"> </w:t>
      </w:r>
      <w:r w:rsidR="00761449">
        <w:rPr>
          <w:rFonts w:ascii="Fira Sans" w:hAnsi="Fira Sans" w:cs="Arial" w:hint="cs"/>
          <w:kern w:val="19"/>
          <w:sz w:val="26"/>
          <w:szCs w:val="26"/>
          <w:rtl/>
          <w:lang w:eastAsia="en-US" w:bidi="ar-SA"/>
        </w:rPr>
        <w:t>/الزبادي</w:t>
      </w:r>
      <w:r w:rsidR="000C5C44">
        <w:rPr>
          <w:rFonts w:ascii="Fira Sans" w:hAnsi="Fira Sans" w:cs="Arial" w:hint="cs"/>
          <w:kern w:val="19"/>
          <w:sz w:val="26"/>
          <w:szCs w:val="26"/>
          <w:rtl/>
          <w:lang w:eastAsia="en-US" w:bidi="ar-SA"/>
        </w:rPr>
        <w:t>.</w:t>
      </w:r>
    </w:p>
    <w:p w14:paraId="24D44E0E" w14:textId="43A40007" w:rsidR="007063A1" w:rsidRPr="003279AB" w:rsidRDefault="003279AB" w:rsidP="003279AB">
      <w:pPr>
        <w:spacing w:before="240" w:after="0" w:line="247" w:lineRule="auto"/>
        <w:jc w:val="left"/>
        <w:rPr>
          <w:rFonts w:ascii="Fira Sans" w:hAnsi="Fira Sans" w:cs="Arial"/>
          <w:kern w:val="19"/>
          <w:sz w:val="26"/>
          <w:szCs w:val="26"/>
          <w:lang w:eastAsia="en-US" w:bidi="ar-SA"/>
        </w:rPr>
      </w:pPr>
      <w:r w:rsidRPr="003279AB">
        <w:rPr>
          <w:rFonts w:ascii="Fira Sans" w:hAnsi="Fira Sans" w:cs="Arial"/>
          <w:kern w:val="19"/>
          <w:sz w:val="26"/>
          <w:szCs w:val="26"/>
          <w:rtl/>
          <w:lang w:eastAsia="en-US" w:bidi="ar-SA"/>
        </w:rPr>
        <w:t>اخلطه</w:t>
      </w:r>
      <w:r w:rsidR="000C5C44">
        <w:rPr>
          <w:rFonts w:ascii="Fira Sans" w:hAnsi="Fira Sans" w:cs="Arial" w:hint="cs"/>
          <w:kern w:val="19"/>
          <w:sz w:val="26"/>
          <w:szCs w:val="26"/>
          <w:rtl/>
          <w:lang w:eastAsia="en-US" w:bidi="ar-SA"/>
        </w:rPr>
        <w:t>ا</w:t>
      </w:r>
      <w:r w:rsidRPr="003279AB">
        <w:rPr>
          <w:rFonts w:ascii="Fira Sans" w:hAnsi="Fira Sans" w:cs="Arial"/>
          <w:kern w:val="19"/>
          <w:sz w:val="26"/>
          <w:szCs w:val="26"/>
          <w:rtl/>
          <w:lang w:eastAsia="en-US" w:bidi="ar-SA"/>
        </w:rPr>
        <w:t xml:space="preserve"> معاً في كوب أو بالخلاط. للحصول على عصير سموثي، أضف</w:t>
      </w:r>
      <w:r>
        <w:rPr>
          <w:rFonts w:ascii="Fira Sans" w:hAnsi="Fira Sans" w:cs="Arial" w:hint="cs"/>
          <w:kern w:val="19"/>
          <w:sz w:val="26"/>
          <w:szCs w:val="26"/>
          <w:rtl/>
          <w:lang w:eastAsia="en-US" w:bidi="ar-SA"/>
        </w:rPr>
        <w:t xml:space="preserve"> نصف</w:t>
      </w:r>
      <w:r w:rsidRPr="003279AB">
        <w:rPr>
          <w:rFonts w:ascii="Fira Sans" w:hAnsi="Fira Sans" w:cs="Arial"/>
          <w:kern w:val="19"/>
          <w:sz w:val="26"/>
          <w:szCs w:val="26"/>
          <w:rtl/>
          <w:lang w:eastAsia="en-US" w:bidi="ar-SA"/>
        </w:rPr>
        <w:t xml:space="preserve"> كوب من الفاكهة.</w:t>
      </w:r>
    </w:p>
    <w:p w14:paraId="64D94757" w14:textId="6B5F1CEA" w:rsidR="00BB6CF1" w:rsidRDefault="00BB6CF1">
      <w:pPr>
        <w:bidi w:val="0"/>
        <w:spacing w:after="1179"/>
        <w:ind w:left="1"/>
        <w:jc w:val="left"/>
      </w:pPr>
    </w:p>
    <w:p w14:paraId="7E92B88E" w14:textId="77777777" w:rsidR="00BB6CF1" w:rsidRPr="00E70E00" w:rsidRDefault="0062123C" w:rsidP="00E620A6">
      <w:pPr>
        <w:spacing w:before="280" w:after="120" w:line="247" w:lineRule="auto"/>
        <w:jc w:val="left"/>
        <w:rPr>
          <w:rFonts w:ascii="Arial" w:hAnsi="Arial" w:cs="Arial"/>
          <w:bCs/>
          <w:color w:val="auto"/>
          <w:kern w:val="19"/>
          <w:sz w:val="32"/>
          <w:szCs w:val="32"/>
          <w:lang w:eastAsia="en-US"/>
        </w:rPr>
      </w:pPr>
      <w:r w:rsidRPr="00E70E00">
        <w:rPr>
          <w:rFonts w:ascii="Arial" w:hAnsi="Arial" w:cs="Arial"/>
          <w:bCs/>
          <w:color w:val="auto"/>
          <w:kern w:val="19"/>
          <w:sz w:val="32"/>
          <w:szCs w:val="32"/>
          <w:rtl/>
          <w:lang w:eastAsia="en-US"/>
        </w:rPr>
        <w:lastRenderedPageBreak/>
        <w:t>خيارات خالية من منتجات الألبان</w:t>
      </w:r>
    </w:p>
    <w:p w14:paraId="5DBF2BA0" w14:textId="77777777" w:rsidR="00BB6CF1" w:rsidRDefault="0062123C" w:rsidP="00E620A6">
      <w:pPr>
        <w:spacing w:before="120" w:after="0" w:line="247" w:lineRule="auto"/>
        <w:jc w:val="left"/>
        <w:rPr>
          <w:rFonts w:ascii="Fira Sans" w:hAnsi="Fira Sans" w:cs="Arial"/>
          <w:kern w:val="19"/>
          <w:sz w:val="26"/>
          <w:szCs w:val="26"/>
          <w:rtl/>
          <w:lang w:eastAsia="en-US" w:bidi="ar-SA"/>
        </w:rPr>
      </w:pPr>
      <w:r w:rsidRPr="00E70E00">
        <w:rPr>
          <w:rFonts w:ascii="Fira Sans" w:hAnsi="Fira Sans" w:cs="Arial"/>
          <w:kern w:val="19"/>
          <w:sz w:val="26"/>
          <w:szCs w:val="26"/>
          <w:rtl/>
          <w:lang w:eastAsia="en-US" w:bidi="ar-SA"/>
        </w:rPr>
        <w:t>يمكن صنع مشروب مُُغذي ببدائل خالية من منتجات الألبان ومكملات بروتينية للأشخاص الذين لا يتناولون منتجات الألبان أو المنتجات الحيوانية.</w:t>
      </w:r>
    </w:p>
    <w:p w14:paraId="6B984871" w14:textId="4628D79A" w:rsidR="00E70E00" w:rsidRPr="00E70E00" w:rsidRDefault="00E70E00" w:rsidP="00E620A6">
      <w:pPr>
        <w:spacing w:before="240" w:after="180" w:line="247" w:lineRule="auto"/>
        <w:jc w:val="left"/>
        <w:rPr>
          <w:rFonts w:ascii="Arial Bold" w:hAnsi="Arial Bold" w:cs="Arial"/>
          <w:bCs/>
          <w:color w:val="595959" w:themeColor="text1" w:themeTint="A6"/>
          <w:kern w:val="19"/>
          <w:sz w:val="30"/>
          <w:szCs w:val="30"/>
          <w:rtl/>
          <w:lang w:eastAsia="en-US"/>
        </w:rPr>
      </w:pPr>
      <w:proofErr w:type="spellStart"/>
      <w:r>
        <w:rPr>
          <w:rFonts w:ascii="Arial Bold" w:hAnsi="Arial Bold" w:cs="Arial" w:hint="cs"/>
          <w:bCs/>
          <w:color w:val="595959" w:themeColor="text1" w:themeTint="A6"/>
          <w:kern w:val="19"/>
          <w:sz w:val="30"/>
          <w:szCs w:val="30"/>
          <w:rtl/>
          <w:lang w:eastAsia="en-US"/>
        </w:rPr>
        <w:t>شراب</w:t>
      </w:r>
      <w:proofErr w:type="spellEnd"/>
      <w:r>
        <w:rPr>
          <w:rFonts w:ascii="Arial Bold" w:hAnsi="Arial Bold" w:cs="Arial" w:hint="cs"/>
          <w:bCs/>
          <w:color w:val="595959" w:themeColor="text1" w:themeTint="A6"/>
          <w:kern w:val="19"/>
          <w:sz w:val="30"/>
          <w:szCs w:val="30"/>
          <w:rtl/>
          <w:lang w:eastAsia="en-US"/>
        </w:rPr>
        <w:t xml:space="preserve"> </w:t>
      </w:r>
      <w:proofErr w:type="spellStart"/>
      <w:r>
        <w:rPr>
          <w:rFonts w:ascii="Arial Bold" w:hAnsi="Arial Bold" w:cs="Arial" w:hint="cs"/>
          <w:bCs/>
          <w:color w:val="595959" w:themeColor="text1" w:themeTint="A6"/>
          <w:kern w:val="19"/>
          <w:sz w:val="30"/>
          <w:szCs w:val="30"/>
          <w:rtl/>
          <w:lang w:eastAsia="en-US"/>
        </w:rPr>
        <w:t>مُغذي</w:t>
      </w:r>
      <w:proofErr w:type="spellEnd"/>
      <w:r w:rsidRPr="00E70E00">
        <w:rPr>
          <w:rFonts w:ascii="Arial Bold" w:hAnsi="Arial Bold" w:cs="Arial"/>
          <w:bCs/>
          <w:color w:val="595959" w:themeColor="text1" w:themeTint="A6"/>
          <w:kern w:val="19"/>
          <w:sz w:val="30"/>
          <w:szCs w:val="30"/>
          <w:rtl/>
          <w:lang w:eastAsia="en-US"/>
        </w:rPr>
        <w:t xml:space="preserve"> </w:t>
      </w:r>
      <w:proofErr w:type="spellStart"/>
      <w:r w:rsidRPr="00E70E00">
        <w:rPr>
          <w:rFonts w:ascii="Arial Bold" w:hAnsi="Arial Bold" w:cs="Arial"/>
          <w:bCs/>
          <w:color w:val="595959" w:themeColor="text1" w:themeTint="A6"/>
          <w:kern w:val="19"/>
          <w:sz w:val="30"/>
          <w:szCs w:val="30"/>
          <w:rtl/>
          <w:lang w:eastAsia="en-US"/>
        </w:rPr>
        <w:t>من</w:t>
      </w:r>
      <w:proofErr w:type="spellEnd"/>
      <w:r>
        <w:rPr>
          <w:rFonts w:ascii="Arial Bold" w:hAnsi="Arial Bold" w:cs="Arial" w:hint="cs"/>
          <w:bCs/>
          <w:color w:val="595959" w:themeColor="text1" w:themeTint="A6"/>
          <w:kern w:val="19"/>
          <w:sz w:val="30"/>
          <w:szCs w:val="30"/>
          <w:rtl/>
          <w:lang w:eastAsia="en-US"/>
        </w:rPr>
        <w:t xml:space="preserve"> </w:t>
      </w:r>
      <w:proofErr w:type="spellStart"/>
      <w:r>
        <w:rPr>
          <w:rFonts w:ascii="Arial Bold" w:hAnsi="Arial Bold" w:cs="Arial" w:hint="cs"/>
          <w:bCs/>
          <w:color w:val="595959" w:themeColor="text1" w:themeTint="A6"/>
          <w:kern w:val="19"/>
          <w:sz w:val="30"/>
          <w:szCs w:val="30"/>
          <w:rtl/>
          <w:lang w:eastAsia="en-US"/>
        </w:rPr>
        <w:t>غير</w:t>
      </w:r>
      <w:proofErr w:type="spellEnd"/>
      <w:r w:rsidRPr="00E70E00">
        <w:rPr>
          <w:rFonts w:ascii="Arial Bold" w:hAnsi="Arial Bold" w:cs="Arial"/>
          <w:bCs/>
          <w:color w:val="595959" w:themeColor="text1" w:themeTint="A6"/>
          <w:kern w:val="19"/>
          <w:sz w:val="30"/>
          <w:szCs w:val="30"/>
          <w:rtl/>
          <w:lang w:eastAsia="en-US"/>
        </w:rPr>
        <w:t xml:space="preserve"> </w:t>
      </w:r>
      <w:proofErr w:type="spellStart"/>
      <w:r w:rsidRPr="00E70E00">
        <w:rPr>
          <w:rFonts w:ascii="Arial Bold" w:hAnsi="Arial Bold" w:cs="Arial"/>
          <w:bCs/>
          <w:color w:val="595959" w:themeColor="text1" w:themeTint="A6"/>
          <w:kern w:val="19"/>
          <w:sz w:val="30"/>
          <w:szCs w:val="30"/>
          <w:rtl/>
          <w:lang w:eastAsia="en-US"/>
        </w:rPr>
        <w:t>منتجات</w:t>
      </w:r>
      <w:proofErr w:type="spellEnd"/>
      <w:r w:rsidRPr="00E70E00">
        <w:rPr>
          <w:rFonts w:ascii="Arial Bold" w:hAnsi="Arial Bold" w:cs="Arial"/>
          <w:bCs/>
          <w:color w:val="595959" w:themeColor="text1" w:themeTint="A6"/>
          <w:kern w:val="19"/>
          <w:sz w:val="30"/>
          <w:szCs w:val="30"/>
          <w:rtl/>
          <w:lang w:eastAsia="en-US"/>
        </w:rPr>
        <w:t xml:space="preserve"> </w:t>
      </w:r>
      <w:proofErr w:type="spellStart"/>
      <w:r w:rsidRPr="00E70E00">
        <w:rPr>
          <w:rFonts w:ascii="Arial Bold" w:hAnsi="Arial Bold" w:cs="Arial"/>
          <w:bCs/>
          <w:color w:val="595959" w:themeColor="text1" w:themeTint="A6"/>
          <w:kern w:val="19"/>
          <w:sz w:val="30"/>
          <w:szCs w:val="30"/>
          <w:rtl/>
          <w:lang w:eastAsia="en-US"/>
        </w:rPr>
        <w:t>الألبان</w:t>
      </w:r>
      <w:proofErr w:type="spellEnd"/>
    </w:p>
    <w:p w14:paraId="4C200558" w14:textId="27E40D82" w:rsidR="00E70E00" w:rsidRDefault="00E70E00" w:rsidP="00B4579F">
      <w:pPr>
        <w:spacing w:before="60" w:after="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Pr>
          <w:rFonts w:ascii="Fira Sans" w:hAnsi="Fira Sans" w:cs="Arial" w:hint="cs"/>
          <w:kern w:val="19"/>
          <w:sz w:val="26"/>
          <w:szCs w:val="26"/>
          <w:rtl/>
          <w:lang w:eastAsia="en-US" w:bidi="ar-SA"/>
        </w:rPr>
        <w:t>١٥٠ ملل حليب خالي من منتجات الألبان</w:t>
      </w:r>
    </w:p>
    <w:p w14:paraId="7AAC5DF5" w14:textId="7F306838" w:rsidR="00E70E00" w:rsidRPr="00E70E00" w:rsidRDefault="00E70E00" w:rsidP="00B4579F">
      <w:pPr>
        <w:spacing w:before="60" w:after="0" w:line="247" w:lineRule="auto"/>
        <w:jc w:val="left"/>
        <w:rPr>
          <w:rFonts w:ascii="Arial Bold" w:hAnsi="Arial Bold" w:cs="Arial"/>
          <w:bCs/>
          <w:color w:val="595959" w:themeColor="text1" w:themeTint="A6"/>
          <w:kern w:val="19"/>
          <w:sz w:val="30"/>
          <w:szCs w:val="30"/>
          <w:lang w:eastAsia="en-US"/>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E620A6">
        <w:rPr>
          <w:rFonts w:ascii="Fira Sans" w:hAnsi="Fira Sans" w:cs="Arial" w:hint="cs"/>
          <w:kern w:val="19"/>
          <w:sz w:val="26"/>
          <w:szCs w:val="26"/>
          <w:rtl/>
          <w:lang w:eastAsia="en-US" w:bidi="ar-SA"/>
        </w:rPr>
        <w:t>أضِف كمية المسحوق</w:t>
      </w:r>
      <w:r w:rsidR="00622CEB">
        <w:rPr>
          <w:rFonts w:ascii="Fira Sans" w:hAnsi="Fira Sans" w:cs="Arial" w:hint="cs"/>
          <w:kern w:val="19"/>
          <w:sz w:val="26"/>
          <w:szCs w:val="26"/>
          <w:rtl/>
          <w:lang w:eastAsia="en-US" w:bidi="ar-SA"/>
        </w:rPr>
        <w:t xml:space="preserve"> البروتيني الخالي من منتجات الألبان</w:t>
      </w:r>
      <w:r w:rsidR="00E620A6">
        <w:rPr>
          <w:rFonts w:ascii="Fira Sans" w:hAnsi="Fira Sans" w:cs="Arial" w:hint="cs"/>
          <w:kern w:val="19"/>
          <w:sz w:val="26"/>
          <w:szCs w:val="26"/>
          <w:rtl/>
          <w:lang w:eastAsia="en-US" w:bidi="ar-SA"/>
        </w:rPr>
        <w:t xml:space="preserve"> حسب ما هو موصى به على العبوة</w:t>
      </w:r>
    </w:p>
    <w:p w14:paraId="59F13156" w14:textId="14FEA762" w:rsidR="00E70E00" w:rsidRDefault="00E70E00" w:rsidP="00E70E00">
      <w:pPr>
        <w:spacing w:before="240" w:after="0" w:line="247" w:lineRule="auto"/>
        <w:jc w:val="left"/>
        <w:rPr>
          <w:rFonts w:ascii="Fira Sans" w:hAnsi="Fira Sans" w:cs="Arial"/>
          <w:kern w:val="19"/>
          <w:sz w:val="26"/>
          <w:szCs w:val="26"/>
          <w:rtl/>
          <w:lang w:eastAsia="en-US" w:bidi="ar-SA"/>
        </w:rPr>
      </w:pPr>
      <w:r w:rsidRPr="00E70E00">
        <w:rPr>
          <w:rFonts w:ascii="Fira Sans" w:hAnsi="Fira Sans" w:cs="Arial"/>
          <w:kern w:val="19"/>
          <w:sz w:val="26"/>
          <w:szCs w:val="26"/>
          <w:rtl/>
          <w:lang w:eastAsia="en-US" w:bidi="ar-SA"/>
        </w:rPr>
        <w:t>اختياري: السوائل المُنكّّهة، أو قهوة أو قرفة أو خلاصة الفانيليا، وفواكه طازجة أو مجمّّدة.</w:t>
      </w:r>
    </w:p>
    <w:p w14:paraId="58781E5B" w14:textId="77777777" w:rsidR="00BB6CF1" w:rsidRPr="00E620A6" w:rsidRDefault="0062123C" w:rsidP="00B4579F">
      <w:pPr>
        <w:spacing w:before="240" w:after="180" w:line="247" w:lineRule="auto"/>
        <w:jc w:val="left"/>
        <w:rPr>
          <w:rFonts w:ascii="Arial Bold" w:hAnsi="Arial Bold" w:cs="Arial"/>
          <w:bCs/>
          <w:color w:val="595959" w:themeColor="text1" w:themeTint="A6"/>
          <w:kern w:val="19"/>
          <w:sz w:val="30"/>
          <w:szCs w:val="30"/>
          <w:lang w:eastAsia="en-US"/>
        </w:rPr>
      </w:pPr>
      <w:proofErr w:type="spellStart"/>
      <w:r w:rsidRPr="00E620A6">
        <w:rPr>
          <w:rFonts w:ascii="Arial Bold" w:hAnsi="Arial Bold" w:cs="Arial"/>
          <w:bCs/>
          <w:color w:val="595959" w:themeColor="text1" w:themeTint="A6"/>
          <w:kern w:val="19"/>
          <w:sz w:val="30"/>
          <w:szCs w:val="30"/>
          <w:rtl/>
          <w:lang w:eastAsia="en-US"/>
        </w:rPr>
        <w:t>تشمل</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خيارات</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الحليب</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الخالي</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من</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منتجات</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الألبان</w:t>
      </w:r>
      <w:proofErr w:type="spellEnd"/>
      <w:r w:rsidRPr="00E620A6">
        <w:rPr>
          <w:rFonts w:ascii="Arial Bold" w:hAnsi="Arial Bold" w:cs="Arial"/>
          <w:bCs/>
          <w:color w:val="595959" w:themeColor="text1" w:themeTint="A6"/>
          <w:kern w:val="19"/>
          <w:sz w:val="30"/>
          <w:szCs w:val="30"/>
          <w:rtl/>
          <w:lang w:eastAsia="en-US"/>
        </w:rPr>
        <w:t>:</w:t>
      </w:r>
    </w:p>
    <w:p w14:paraId="133178DB" w14:textId="7BD33663" w:rsidR="00BB6CF1" w:rsidRPr="00E70E00" w:rsidRDefault="00E620A6" w:rsidP="00E620A6">
      <w:pPr>
        <w:spacing w:before="8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70E00">
        <w:rPr>
          <w:rFonts w:ascii="Fira Sans" w:hAnsi="Fira Sans" w:cs="Arial"/>
          <w:kern w:val="19"/>
          <w:sz w:val="26"/>
          <w:szCs w:val="26"/>
          <w:rtl/>
          <w:lang w:eastAsia="en-US" w:bidi="ar-SA"/>
        </w:rPr>
        <w:t>حليب الصويا (أعلى نسبة من البروتين)</w:t>
      </w:r>
    </w:p>
    <w:p w14:paraId="6BF61D55" w14:textId="70DA67CD" w:rsidR="00BB6CF1" w:rsidRPr="00E70E00" w:rsidRDefault="00E620A6" w:rsidP="00E620A6">
      <w:pPr>
        <w:spacing w:before="8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70E00">
        <w:rPr>
          <w:rFonts w:ascii="Fira Sans" w:hAnsi="Fira Sans" w:cs="Arial"/>
          <w:kern w:val="19"/>
          <w:sz w:val="26"/>
          <w:szCs w:val="26"/>
          <w:rtl/>
          <w:lang w:eastAsia="en-US" w:bidi="ar-SA"/>
        </w:rPr>
        <w:t>حليب اللوز</w:t>
      </w:r>
    </w:p>
    <w:p w14:paraId="2EB918D4" w14:textId="77777777" w:rsidR="00E620A6" w:rsidRDefault="00E620A6" w:rsidP="00E620A6">
      <w:pPr>
        <w:spacing w:before="80" w:after="0" w:line="247" w:lineRule="auto"/>
        <w:jc w:val="left"/>
        <w:rPr>
          <w:rFonts w:ascii="Fira Sans" w:hAnsi="Fira Sans" w:cs="Arial"/>
          <w:kern w:val="19"/>
          <w:sz w:val="26"/>
          <w:szCs w:val="26"/>
          <w:rtl/>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70E00">
        <w:rPr>
          <w:rFonts w:ascii="Fira Sans" w:hAnsi="Fira Sans" w:cs="Arial"/>
          <w:kern w:val="19"/>
          <w:sz w:val="26"/>
          <w:szCs w:val="26"/>
          <w:rtl/>
          <w:lang w:eastAsia="en-US" w:bidi="ar-SA"/>
        </w:rPr>
        <w:t>حليب الأرز</w:t>
      </w:r>
    </w:p>
    <w:p w14:paraId="5D51A5A7" w14:textId="0DFA43C0" w:rsidR="00BB6CF1" w:rsidRPr="00E70E00" w:rsidRDefault="00E620A6" w:rsidP="00E620A6">
      <w:pPr>
        <w:spacing w:before="8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70E00">
        <w:rPr>
          <w:rFonts w:ascii="Fira Sans" w:hAnsi="Fira Sans" w:cs="Arial"/>
          <w:kern w:val="19"/>
          <w:sz w:val="26"/>
          <w:szCs w:val="26"/>
          <w:rtl/>
          <w:lang w:eastAsia="en-US" w:bidi="ar-SA"/>
        </w:rPr>
        <w:t>حليب جوز الهند أو الشوفان</w:t>
      </w:r>
    </w:p>
    <w:p w14:paraId="204CD555" w14:textId="77777777" w:rsidR="00BB6CF1" w:rsidRPr="00E70E00" w:rsidRDefault="0062123C" w:rsidP="00E70E00">
      <w:pPr>
        <w:spacing w:before="240" w:after="0" w:line="247" w:lineRule="auto"/>
        <w:jc w:val="left"/>
        <w:rPr>
          <w:rFonts w:ascii="Fira Sans" w:hAnsi="Fira Sans" w:cs="Arial"/>
          <w:kern w:val="19"/>
          <w:sz w:val="26"/>
          <w:szCs w:val="26"/>
          <w:lang w:eastAsia="en-US" w:bidi="ar-SA"/>
        </w:rPr>
      </w:pPr>
      <w:r w:rsidRPr="00E70E00">
        <w:rPr>
          <w:rFonts w:ascii="Fira Sans" w:hAnsi="Fira Sans" w:cs="Arial"/>
          <w:kern w:val="19"/>
          <w:sz w:val="26"/>
          <w:szCs w:val="26"/>
          <w:rtl/>
          <w:lang w:eastAsia="en-US" w:bidi="ar-SA"/>
        </w:rPr>
        <w:t>ملاحظة: غالباً ما يحتوي حليب اللوز والأرز وجوز الهند الذي يتم شراؤه من المتجر على كمية قليلة من البروتين إذا شربته دون إضافة أي شيء آخر.</w:t>
      </w:r>
    </w:p>
    <w:p w14:paraId="3EA0D34E" w14:textId="77777777" w:rsidR="00BB6CF1" w:rsidRPr="00E620A6" w:rsidRDefault="0062123C" w:rsidP="00B4579F">
      <w:pPr>
        <w:spacing w:before="240" w:after="180" w:line="247" w:lineRule="auto"/>
        <w:jc w:val="left"/>
        <w:rPr>
          <w:rFonts w:ascii="Arial Bold" w:hAnsi="Arial Bold" w:cs="Arial"/>
          <w:bCs/>
          <w:color w:val="595959" w:themeColor="text1" w:themeTint="A6"/>
          <w:kern w:val="19"/>
          <w:sz w:val="30"/>
          <w:szCs w:val="30"/>
          <w:lang w:eastAsia="en-US"/>
        </w:rPr>
      </w:pPr>
      <w:proofErr w:type="spellStart"/>
      <w:r w:rsidRPr="00E620A6">
        <w:rPr>
          <w:rFonts w:ascii="Arial Bold" w:hAnsi="Arial Bold" w:cs="Arial"/>
          <w:bCs/>
          <w:color w:val="595959" w:themeColor="text1" w:themeTint="A6"/>
          <w:kern w:val="19"/>
          <w:sz w:val="30"/>
          <w:szCs w:val="30"/>
          <w:rtl/>
          <w:lang w:eastAsia="en-US"/>
        </w:rPr>
        <w:t>مساحيق</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البروتين</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الخالية</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من</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منتجات</w:t>
      </w:r>
      <w:proofErr w:type="spellEnd"/>
      <w:r w:rsidRPr="00E620A6">
        <w:rPr>
          <w:rFonts w:ascii="Arial Bold" w:hAnsi="Arial Bold" w:cs="Arial"/>
          <w:bCs/>
          <w:color w:val="595959" w:themeColor="text1" w:themeTint="A6"/>
          <w:kern w:val="19"/>
          <w:sz w:val="30"/>
          <w:szCs w:val="30"/>
          <w:rtl/>
          <w:lang w:eastAsia="en-US"/>
        </w:rPr>
        <w:t xml:space="preserve"> </w:t>
      </w:r>
      <w:proofErr w:type="spellStart"/>
      <w:r w:rsidRPr="00E620A6">
        <w:rPr>
          <w:rFonts w:ascii="Arial Bold" w:hAnsi="Arial Bold" w:cs="Arial"/>
          <w:bCs/>
          <w:color w:val="595959" w:themeColor="text1" w:themeTint="A6"/>
          <w:kern w:val="19"/>
          <w:sz w:val="30"/>
          <w:szCs w:val="30"/>
          <w:rtl/>
          <w:lang w:eastAsia="en-US"/>
        </w:rPr>
        <w:t>الألبان</w:t>
      </w:r>
      <w:proofErr w:type="spellEnd"/>
    </w:p>
    <w:p w14:paraId="3AD71E5E" w14:textId="5A7194F9" w:rsidR="00BB6CF1" w:rsidRPr="00E620A6" w:rsidRDefault="00E620A6" w:rsidP="00E620A6">
      <w:pPr>
        <w:spacing w:before="12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620A6">
        <w:rPr>
          <w:rFonts w:ascii="Fira Sans" w:hAnsi="Fira Sans" w:cs="Arial"/>
          <w:kern w:val="19"/>
          <w:sz w:val="26"/>
          <w:szCs w:val="26"/>
          <w:rtl/>
          <w:lang w:eastAsia="en-US" w:bidi="ar-SA"/>
        </w:rPr>
        <w:t>بروتين الصويا</w:t>
      </w:r>
    </w:p>
    <w:p w14:paraId="69B4DD7A" w14:textId="526CF2CA" w:rsidR="00BB6CF1" w:rsidRPr="00E620A6" w:rsidRDefault="00E620A6" w:rsidP="00E620A6">
      <w:pPr>
        <w:spacing w:before="12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620A6">
        <w:rPr>
          <w:rFonts w:ascii="Fira Sans" w:hAnsi="Fira Sans" w:cs="Arial"/>
          <w:kern w:val="19"/>
          <w:sz w:val="26"/>
          <w:szCs w:val="26"/>
          <w:rtl/>
          <w:lang w:eastAsia="en-US" w:bidi="ar-SA"/>
        </w:rPr>
        <w:t>بروتين البازلاء</w:t>
      </w:r>
    </w:p>
    <w:p w14:paraId="5AA18FA6" w14:textId="38AB2386" w:rsidR="00BB6CF1" w:rsidRPr="00E620A6" w:rsidRDefault="00E620A6" w:rsidP="00E620A6">
      <w:pPr>
        <w:spacing w:before="12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620A6">
        <w:rPr>
          <w:rFonts w:ascii="Fira Sans" w:hAnsi="Fira Sans" w:cs="Arial"/>
          <w:kern w:val="19"/>
          <w:sz w:val="26"/>
          <w:szCs w:val="26"/>
          <w:rtl/>
          <w:lang w:eastAsia="en-US" w:bidi="ar-SA"/>
        </w:rPr>
        <w:t>بروتين الأرز</w:t>
      </w:r>
    </w:p>
    <w:p w14:paraId="0310B697" w14:textId="187E93FD" w:rsidR="00BB6CF1" w:rsidRPr="00E620A6" w:rsidRDefault="00E620A6" w:rsidP="00E620A6">
      <w:pPr>
        <w:spacing w:before="120" w:after="0" w:line="247" w:lineRule="auto"/>
        <w:jc w:val="left"/>
        <w:rPr>
          <w:rFonts w:ascii="Fira Sans" w:hAnsi="Fira Sans" w:cs="Arial"/>
          <w:kern w:val="19"/>
          <w:sz w:val="26"/>
          <w:szCs w:val="26"/>
          <w:lang w:eastAsia="en-US" w:bidi="ar-SA"/>
        </w:rPr>
      </w:pPr>
      <w:r w:rsidRPr="00D46966">
        <w:rPr>
          <w:rFonts w:ascii="Fira Sans" w:hAnsi="Fira Sans" w:cs="Arial" w:hint="cs"/>
          <w:kern w:val="19"/>
          <w:sz w:val="26"/>
          <w:szCs w:val="26"/>
          <w:rtl/>
          <w:lang w:eastAsia="en-US" w:bidi="ar-SA"/>
        </w:rPr>
        <w:t>□</w:t>
      </w:r>
      <w:r>
        <w:rPr>
          <w:rFonts w:ascii="Fira Sans" w:hAnsi="Fira Sans" w:cs="Arial"/>
          <w:kern w:val="19"/>
          <w:sz w:val="26"/>
          <w:szCs w:val="26"/>
          <w:rtl/>
          <w:lang w:eastAsia="en-US" w:bidi="ar-SA"/>
        </w:rPr>
        <w:t xml:space="preserve">  </w:t>
      </w:r>
      <w:r w:rsidR="0062123C" w:rsidRPr="00E620A6">
        <w:rPr>
          <w:rFonts w:ascii="Fira Sans" w:hAnsi="Fira Sans" w:cs="Arial"/>
          <w:kern w:val="19"/>
          <w:sz w:val="26"/>
          <w:szCs w:val="26"/>
          <w:rtl/>
          <w:lang w:eastAsia="en-US" w:bidi="ar-SA"/>
        </w:rPr>
        <w:t>بروتين القنب</w:t>
      </w:r>
    </w:p>
    <w:p w14:paraId="546B85FD" w14:textId="48B4DF6D" w:rsidR="007063A1" w:rsidRPr="00E620A6" w:rsidRDefault="0062123C" w:rsidP="00E620A6">
      <w:pPr>
        <w:spacing w:before="120" w:after="0" w:line="247" w:lineRule="auto"/>
        <w:jc w:val="left"/>
        <w:rPr>
          <w:rFonts w:ascii="Fira Sans" w:hAnsi="Fira Sans" w:cs="Arial"/>
          <w:kern w:val="19"/>
          <w:sz w:val="26"/>
          <w:szCs w:val="26"/>
          <w:lang w:eastAsia="en-US" w:bidi="ar-SA"/>
        </w:rPr>
      </w:pPr>
      <w:r w:rsidRPr="00E620A6">
        <w:rPr>
          <w:rFonts w:ascii="Fira Sans" w:hAnsi="Fira Sans" w:cs="Arial"/>
          <w:kern w:val="19"/>
          <w:sz w:val="26"/>
          <w:szCs w:val="26"/>
          <w:rtl/>
          <w:lang w:eastAsia="en-US" w:bidi="ar-SA"/>
        </w:rPr>
        <w:t>ملاحظة: كمية البروتين في هذه المساحيق يمكن أن تتغير كثيراً من ماركة تجارية إلى أخرى.</w:t>
      </w:r>
      <w:r w:rsidR="00E620A6">
        <w:rPr>
          <w:rFonts w:ascii="Fira Sans" w:hAnsi="Fira Sans" w:cs="Arial" w:hint="cs"/>
          <w:kern w:val="19"/>
          <w:sz w:val="26"/>
          <w:szCs w:val="26"/>
          <w:rtl/>
          <w:lang w:eastAsia="en-US" w:bidi="ar-SA"/>
        </w:rPr>
        <w:t xml:space="preserve"> </w:t>
      </w:r>
      <w:r w:rsidRPr="00E620A6">
        <w:rPr>
          <w:rFonts w:ascii="Fira Sans" w:hAnsi="Fira Sans" w:cs="Arial"/>
          <w:kern w:val="19"/>
          <w:sz w:val="26"/>
          <w:szCs w:val="26"/>
          <w:rtl/>
          <w:lang w:eastAsia="en-US" w:bidi="ar-SA"/>
        </w:rPr>
        <w:t>يمكن أن يساعدك أخصائي تغذيتك في العثور على أفضل ما يناسبك.</w:t>
      </w:r>
    </w:p>
    <w:p w14:paraId="45B922D3" w14:textId="77777777" w:rsidR="00E620A6" w:rsidRDefault="00E620A6" w:rsidP="00E620A6"/>
    <w:p w14:paraId="5F591443" w14:textId="3BCEF7D7" w:rsidR="00E620A6" w:rsidRDefault="00E620A6" w:rsidP="00E620A6">
      <w:r>
        <w:rPr>
          <w:noProof/>
          <w:lang w:val="en-US" w:eastAsia="en-US" w:bidi="ar-SA"/>
        </w:rPr>
        <w:drawing>
          <wp:anchor distT="0" distB="0" distL="114300" distR="114300" simplePos="0" relativeHeight="251659264" behindDoc="0" locked="0" layoutInCell="1" allowOverlap="1" wp14:anchorId="24DCCD35" wp14:editId="128D89FB">
            <wp:simplePos x="0" y="0"/>
            <wp:positionH relativeFrom="column">
              <wp:posOffset>5674995</wp:posOffset>
            </wp:positionH>
            <wp:positionV relativeFrom="paragraph">
              <wp:posOffset>11430</wp:posOffset>
            </wp:positionV>
            <wp:extent cx="450215" cy="450215"/>
            <wp:effectExtent l="0" t="0" r="6985" b="6985"/>
            <wp:wrapNone/>
            <wp:docPr id="1" name="Picture 2" descr="Description: Consumer, carer participation t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Consumer, carer participation tick"/>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B360A" w14:textId="77777777" w:rsidR="00E620A6" w:rsidRDefault="00E620A6" w:rsidP="00E620A6"/>
    <w:p w14:paraId="67050675" w14:textId="77777777" w:rsidR="00E620A6" w:rsidRDefault="00E620A6" w:rsidP="00E620A6">
      <w:pPr>
        <w:pStyle w:val="Bodycopy"/>
        <w:jc w:val="right"/>
      </w:pPr>
      <w:r>
        <w:rPr>
          <w:rFonts w:ascii="Fira Sans" w:hAnsi="Fira Sans" w:cs="Arial" w:hint="cs"/>
          <w:color w:val="000000"/>
          <w:kern w:val="19"/>
          <w:sz w:val="26"/>
          <w:szCs w:val="26"/>
          <w:rtl/>
          <w:lang w:val="en-AU"/>
        </w:rPr>
        <w:t>للمزيد من المعلومات</w:t>
      </w:r>
      <w:r>
        <w:br/>
      </w:r>
      <w:r>
        <w:rPr>
          <w:rFonts w:ascii="Fira Sans" w:hAnsi="Fira Sans" w:cs="Arial" w:hint="cs"/>
          <w:color w:val="000000"/>
          <w:kern w:val="19"/>
          <w:sz w:val="26"/>
          <w:szCs w:val="26"/>
          <w:rtl/>
          <w:lang w:val="en-AU"/>
        </w:rPr>
        <w:t>دائرة التغذية</w:t>
      </w:r>
      <w:r>
        <w:br/>
      </w:r>
      <w:r w:rsidRPr="00B66199">
        <w:rPr>
          <w:rFonts w:ascii="Verdana" w:hAnsi="Verdana"/>
          <w:sz w:val="20"/>
          <w:szCs w:val="20"/>
        </w:rPr>
        <w:t>9496 5011</w:t>
      </w:r>
      <w:r>
        <w:t xml:space="preserve"> </w:t>
      </w:r>
      <w:r>
        <w:rPr>
          <w:rFonts w:ascii="Fira Sans" w:hAnsi="Fira Sans" w:cs="Arial" w:hint="cs"/>
          <w:color w:val="000000"/>
          <w:kern w:val="19"/>
          <w:sz w:val="26"/>
          <w:szCs w:val="26"/>
          <w:rtl/>
          <w:lang w:val="en-AU"/>
        </w:rPr>
        <w:t>هاتف:</w:t>
      </w:r>
    </w:p>
    <w:p w14:paraId="46D594D7" w14:textId="77777777" w:rsidR="00E620A6" w:rsidRPr="0098281A" w:rsidRDefault="00E620A6" w:rsidP="00B4579F">
      <w:pPr>
        <w:pStyle w:val="Bodycopy"/>
        <w:spacing w:after="240"/>
        <w:jc w:val="right"/>
      </w:pPr>
      <w:r>
        <w:br/>
      </w:r>
      <w:r>
        <w:rPr>
          <w:rFonts w:ascii="Fira Sans" w:hAnsi="Fira Sans" w:cs="Arial" w:hint="cs"/>
          <w:color w:val="000000"/>
          <w:kern w:val="19"/>
          <w:sz w:val="26"/>
          <w:szCs w:val="26"/>
          <w:rtl/>
          <w:lang w:val="en-AU"/>
        </w:rPr>
        <w:t xml:space="preserve">تاريخ الإصدار: تشرين الأول/أكتوبر ٢٠٢١ </w:t>
      </w:r>
      <w:r>
        <w:rPr>
          <w:rFonts w:ascii="Fira Sans" w:hAnsi="Fira Sans" w:cs="Arial"/>
          <w:color w:val="000000"/>
          <w:kern w:val="19"/>
          <w:sz w:val="26"/>
          <w:szCs w:val="26"/>
          <w:rtl/>
          <w:lang w:val="en-AU"/>
        </w:rPr>
        <w:br/>
      </w:r>
      <w:r>
        <w:rPr>
          <w:rFonts w:ascii="Fira Sans" w:hAnsi="Fira Sans" w:cs="Arial" w:hint="cs"/>
          <w:color w:val="000000"/>
          <w:kern w:val="19"/>
          <w:sz w:val="26"/>
          <w:szCs w:val="26"/>
          <w:rtl/>
          <w:lang w:val="en-AU"/>
        </w:rPr>
        <w:t>تاريخ المراجعة: تشرين الأول/أكتوبر ٢٠٢٤</w:t>
      </w:r>
    </w:p>
    <w:p w14:paraId="62E69A1F" w14:textId="0E06D38B" w:rsidR="00BB6CF1" w:rsidRDefault="00E620A6" w:rsidP="00E620A6">
      <w:pPr>
        <w:tabs>
          <w:tab w:val="center" w:pos="10427"/>
        </w:tabs>
        <w:bidi w:val="0"/>
        <w:spacing w:after="101"/>
      </w:pPr>
      <w:proofErr w:type="spellStart"/>
      <w:r>
        <w:rPr>
          <w:rFonts w:ascii="Fira Sans" w:hAnsi="Fira Sans" w:cs="Arial" w:hint="cs"/>
          <w:kern w:val="19"/>
          <w:sz w:val="26"/>
          <w:szCs w:val="26"/>
          <w:rtl/>
        </w:rPr>
        <w:t>صدرت</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هذه</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النشرة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بتصريح</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من</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قسم</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التغذية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والحميات</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الغذائية</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في</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مستشفى</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ملبورن</w:t>
      </w:r>
      <w:proofErr w:type="spellEnd"/>
      <w:r>
        <w:rPr>
          <w:rFonts w:ascii="Fira Sans" w:hAnsi="Fira Sans" w:cs="Arial" w:hint="cs"/>
          <w:kern w:val="19"/>
          <w:sz w:val="26"/>
          <w:szCs w:val="26"/>
          <w:rtl/>
        </w:rPr>
        <w:t xml:space="preserve"> </w:t>
      </w:r>
      <w:proofErr w:type="spellStart"/>
      <w:r>
        <w:rPr>
          <w:rFonts w:ascii="Fira Sans" w:hAnsi="Fira Sans" w:cs="Arial" w:hint="cs"/>
          <w:kern w:val="19"/>
          <w:sz w:val="26"/>
          <w:szCs w:val="26"/>
          <w:rtl/>
        </w:rPr>
        <w:t>الملكي</w:t>
      </w:r>
      <w:proofErr w:type="spellEnd"/>
      <w:r>
        <w:rPr>
          <w:rFonts w:ascii="Fira Sans" w:hAnsi="Fira Sans" w:cs="Arial" w:hint="cs"/>
          <w:kern w:val="19"/>
          <w:sz w:val="26"/>
          <w:szCs w:val="26"/>
          <w:rtl/>
        </w:rPr>
        <w:t>.</w:t>
      </w:r>
    </w:p>
    <w:sectPr w:rsidR="00BB6CF1" w:rsidSect="00D94FDE">
      <w:headerReference w:type="default" r:id="rId12"/>
      <w:footerReference w:type="default" r:id="rId13"/>
      <w:headerReference w:type="first" r:id="rId14"/>
      <w:footerReference w:type="first" r:id="rId15"/>
      <w:pgSz w:w="11906" w:h="16838"/>
      <w:pgMar w:top="1701" w:right="1134" w:bottom="454" w:left="1134" w:header="720" w:footer="720" w:gutter="0"/>
      <w:cols w:space="720"/>
      <w:titlePg/>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8366F" w14:textId="77777777" w:rsidR="00761449" w:rsidRDefault="00761449" w:rsidP="007063A1">
      <w:pPr>
        <w:spacing w:after="0" w:line="240" w:lineRule="auto"/>
      </w:pPr>
      <w:r>
        <w:separator/>
      </w:r>
    </w:p>
  </w:endnote>
  <w:endnote w:type="continuationSeparator" w:id="0">
    <w:p w14:paraId="5545FEE4" w14:textId="77777777" w:rsidR="00761449" w:rsidRDefault="00761449" w:rsidP="0070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Karla">
    <w:altName w:val="Calibri"/>
    <w:charset w:val="00"/>
    <w:family w:val="auto"/>
    <w:pitch w:val="variable"/>
    <w:sig w:usb0="80000027" w:usb1="08000042" w:usb2="14000000" w:usb3="00000000" w:csb0="00000001" w:csb1="00000000"/>
  </w:font>
  <w:font w:name="Fira Sans">
    <w:altName w:val="Calibri"/>
    <w:panose1 w:val="00000000000000000000"/>
    <w:charset w:val="00"/>
    <w:family w:val="swiss"/>
    <w:notTrueType/>
    <w:pitch w:val="variable"/>
    <w:sig w:usb0="600002FF" w:usb1="00000001" w:usb2="00000000" w:usb3="00000000" w:csb0="0000019F" w:csb1="00000000"/>
  </w:font>
  <w:font w:name="Arial Bold">
    <w:altName w:val="Arial"/>
    <w:charset w:val="59"/>
    <w:family w:val="auto"/>
    <w:pitch w:val="variable"/>
    <w:sig w:usb0="0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58B3" w14:textId="1A5216A0" w:rsidR="00761449" w:rsidRDefault="00761449" w:rsidP="007063A1">
    <w:pPr>
      <w:pStyle w:val="Footer"/>
    </w:pPr>
    <w:r>
      <w:rPr>
        <w:noProof/>
        <w:lang w:val="en-US" w:eastAsia="en-US" w:bidi="ar-SA"/>
      </w:rPr>
      <w:drawing>
        <wp:anchor distT="0" distB="0" distL="114300" distR="114300" simplePos="0" relativeHeight="251661312" behindDoc="1" locked="0" layoutInCell="1" allowOverlap="1" wp14:anchorId="0DC4FD10" wp14:editId="592D158B">
          <wp:simplePos x="0" y="0"/>
          <wp:positionH relativeFrom="column">
            <wp:posOffset>5828030</wp:posOffset>
          </wp:positionH>
          <wp:positionV relativeFrom="paragraph">
            <wp:posOffset>-330485</wp:posOffset>
          </wp:positionV>
          <wp:extent cx="599090" cy="599090"/>
          <wp:effectExtent l="0" t="0" r="0" b="0"/>
          <wp:wrapNone/>
          <wp:docPr id="2" name="Picture 2" descr="Austin ar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ustin arrow logo"/>
                  <pic:cNvPicPr/>
                </pic:nvPicPr>
                <pic:blipFill>
                  <a:blip r:embed="rId1"/>
                  <a:stretch>
                    <a:fillRect/>
                  </a:stretch>
                </pic:blipFill>
                <pic:spPr>
                  <a:xfrm>
                    <a:off x="0" y="0"/>
                    <a:ext cx="599090" cy="599090"/>
                  </a:xfrm>
                  <a:prstGeom prst="rect">
                    <a:avLst/>
                  </a:prstGeom>
                </pic:spPr>
              </pic:pic>
            </a:graphicData>
          </a:graphic>
          <wp14:sizeRelH relativeFrom="page">
            <wp14:pctWidth>0</wp14:pctWidth>
          </wp14:sizeRelH>
          <wp14:sizeRelV relativeFrom="page">
            <wp14:pctHeight>0</wp14:pctHeight>
          </wp14:sizeRelV>
        </wp:anchor>
      </w:drawing>
    </w:r>
    <w:r w:rsidRPr="2DC511DF">
      <w:rPr>
        <w:rStyle w:val="PageNumber"/>
      </w:rPr>
      <w:fldChar w:fldCharType="begin"/>
    </w:r>
    <w:r w:rsidRPr="2DC511DF">
      <w:rPr>
        <w:rStyle w:val="PageNumber"/>
      </w:rPr>
      <w:instrText xml:space="preserve"> PAGE </w:instrText>
    </w:r>
    <w:r w:rsidRPr="2DC511DF">
      <w:rPr>
        <w:rStyle w:val="PageNumber"/>
      </w:rPr>
      <w:fldChar w:fldCharType="separate"/>
    </w:r>
    <w:r w:rsidR="00AC055C">
      <w:rPr>
        <w:rStyle w:val="PageNumber"/>
        <w:noProof/>
      </w:rPr>
      <w:t>2</w:t>
    </w:r>
    <w:r w:rsidRPr="2DC511DF">
      <w:rPr>
        <w:rStyle w:val="PageNumber"/>
      </w:rPr>
      <w:fldChar w:fldCharType="end"/>
    </w:r>
    <w:r w:rsidRPr="2DC511DF">
      <w:rPr>
        <w:rStyle w:val="PageNumber"/>
      </w:rPr>
      <w:t xml:space="preserve"> </w:t>
    </w:r>
    <w:r>
      <w:rPr>
        <w:rStyle w:val="PageNumber"/>
      </w:rPr>
      <w:t xml:space="preserve">of </w:t>
    </w:r>
    <w:proofErr w:type="gramStart"/>
    <w:r>
      <w:rPr>
        <w:rStyle w:val="PageNumber"/>
      </w:rPr>
      <w:t xml:space="preserve">2 </w:t>
    </w:r>
    <w:r>
      <w:t xml:space="preserve"> </w:t>
    </w:r>
    <w:r w:rsidRPr="001F3852">
      <w:rPr>
        <w:rFonts w:ascii="Arial" w:eastAsia="Arial" w:hAnsi="Arial" w:cs="Arial"/>
        <w:b/>
        <w:szCs w:val="18"/>
      </w:rPr>
      <w:t>A</w:t>
    </w:r>
    <w:r>
      <w:rPr>
        <w:rFonts w:ascii="Arial" w:eastAsia="Arial" w:hAnsi="Arial" w:cs="Arial"/>
        <w:b/>
        <w:szCs w:val="18"/>
      </w:rPr>
      <w:t>rabic</w:t>
    </w:r>
    <w:proofErr w:type="gramEnd"/>
    <w:r w:rsidRPr="001F3852">
      <w:rPr>
        <w:rFonts w:ascii="Arial" w:eastAsia="Arial" w:hAnsi="Arial" w:cs="Arial"/>
        <w:b/>
        <w:szCs w:val="18"/>
      </w:rPr>
      <w:t>:</w:t>
    </w:r>
    <w:r w:rsidRPr="001F3852">
      <w:rPr>
        <w:rFonts w:ascii="Arial" w:eastAsia="Arial" w:hAnsi="Arial" w:cs="Arial" w:hint="cs"/>
        <w:b/>
        <w:szCs w:val="18"/>
      </w:rPr>
      <w:t xml:space="preserve"> </w:t>
    </w:r>
    <w:r w:rsidRPr="001F3852">
      <w:rPr>
        <w:rFonts w:ascii="Arial" w:eastAsia="Arial" w:hAnsi="Arial" w:cs="Arial"/>
        <w:b/>
        <w:szCs w:val="18"/>
      </w:rPr>
      <w:t xml:space="preserve"> </w:t>
    </w:r>
    <w:r>
      <w:rPr>
        <w:rFonts w:ascii="Arial" w:eastAsia="Arial" w:hAnsi="Arial" w:cs="Arial"/>
        <w:b/>
        <w:szCs w:val="18"/>
      </w:rPr>
      <w:t>Nourishing Fluids</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37348" w14:textId="77777777" w:rsidR="00842637" w:rsidRDefault="00842637" w:rsidP="00842637">
    <w:pPr>
      <w:pStyle w:val="Footer"/>
      <w:framePr w:wrap="around" w:vAnchor="text" w:hAnchor="margin" w:xAlign="right" w:y="1"/>
      <w:rPr>
        <w:rStyle w:val="PageNumber"/>
      </w:rPr>
    </w:pPr>
    <w:r>
      <w:rPr>
        <w:rStyle w:val="PageNumber"/>
        <w:rtl/>
        <w:lang w:bidi="ar-SA"/>
      </w:rPr>
      <w:fldChar w:fldCharType="begin"/>
    </w:r>
    <w:r>
      <w:rPr>
        <w:rStyle w:val="PageNumber"/>
      </w:rPr>
      <w:instrText xml:space="preserve">PAGE  </w:instrText>
    </w:r>
    <w:r>
      <w:rPr>
        <w:rStyle w:val="PageNumber"/>
        <w:rtl/>
        <w:lang w:bidi="ar-SA"/>
      </w:rPr>
      <w:fldChar w:fldCharType="separate"/>
    </w:r>
    <w:r w:rsidR="00AC055C">
      <w:rPr>
        <w:rStyle w:val="PageNumber"/>
        <w:noProof/>
      </w:rPr>
      <w:t>1</w:t>
    </w:r>
    <w:r>
      <w:rPr>
        <w:rStyle w:val="PageNumber"/>
        <w:rtl/>
        <w:lang w:bidi="ar-SA"/>
      </w:rPr>
      <w:fldChar w:fldCharType="end"/>
    </w:r>
  </w:p>
  <w:p w14:paraId="617F9A89" w14:textId="619D51DF" w:rsidR="00842637" w:rsidRDefault="00842637" w:rsidP="00842637">
    <w:pPr>
      <w:pStyle w:val="Footer"/>
      <w:ind w:right="360" w:firstLine="360"/>
    </w:pPr>
    <w:r w:rsidRPr="001F3852">
      <w:rPr>
        <w:rFonts w:ascii="Arial" w:eastAsia="Arial" w:hAnsi="Arial" w:cs="Arial"/>
        <w:b/>
        <w:szCs w:val="18"/>
      </w:rPr>
      <w:t>A</w:t>
    </w:r>
    <w:r>
      <w:rPr>
        <w:rFonts w:ascii="Arial" w:eastAsia="Arial" w:hAnsi="Arial" w:cs="Arial"/>
        <w:b/>
        <w:szCs w:val="18"/>
      </w:rPr>
      <w:t>rabic</w:t>
    </w:r>
    <w:r w:rsidRPr="001F3852">
      <w:rPr>
        <w:rFonts w:ascii="Arial" w:eastAsia="Arial" w:hAnsi="Arial" w:cs="Arial"/>
        <w:b/>
        <w:szCs w:val="18"/>
      </w:rPr>
      <w:t>:</w:t>
    </w:r>
    <w:r w:rsidRPr="001F3852">
      <w:rPr>
        <w:rFonts w:ascii="Arial" w:eastAsia="Arial" w:hAnsi="Arial" w:cs="Arial" w:hint="cs"/>
        <w:b/>
        <w:szCs w:val="18"/>
      </w:rPr>
      <w:t xml:space="preserve"> </w:t>
    </w:r>
    <w:r w:rsidRPr="001F3852">
      <w:rPr>
        <w:rFonts w:ascii="Arial" w:eastAsia="Arial" w:hAnsi="Arial" w:cs="Arial"/>
        <w:b/>
        <w:szCs w:val="18"/>
      </w:rPr>
      <w:t xml:space="preserve"> </w:t>
    </w:r>
    <w:r>
      <w:rPr>
        <w:rFonts w:ascii="Arial" w:eastAsia="Arial" w:hAnsi="Arial" w:cs="Arial"/>
        <w:b/>
        <w:szCs w:val="18"/>
      </w:rPr>
      <w:t>Nourishing Fluids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767DA" w14:textId="77777777" w:rsidR="00761449" w:rsidRDefault="00761449" w:rsidP="007063A1">
      <w:pPr>
        <w:spacing w:after="0" w:line="240" w:lineRule="auto"/>
      </w:pPr>
      <w:r>
        <w:separator/>
      </w:r>
    </w:p>
  </w:footnote>
  <w:footnote w:type="continuationSeparator" w:id="0">
    <w:p w14:paraId="39202473" w14:textId="77777777" w:rsidR="00761449" w:rsidRDefault="00761449" w:rsidP="0070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5484E" w14:textId="4BCCB28B" w:rsidR="00761449" w:rsidRPr="00F448D2" w:rsidRDefault="00761449" w:rsidP="007063A1">
    <w:pPr>
      <w:pStyle w:val="Header"/>
    </w:pPr>
    <w:r w:rsidRPr="00F10179">
      <w:t>Patient Informatio</w:t>
    </w:r>
    <w:r>
      <w:t>n</w:t>
    </w:r>
    <w:r>
      <w:br/>
    </w:r>
    <w:r w:rsidRPr="00BA0A6D">
      <w:t xml:space="preserve">Document </w:t>
    </w:r>
    <w:r>
      <w:t>title</w:t>
    </w:r>
    <w:r w:rsidRPr="00BA0A6D">
      <w:t xml:space="preserve">: </w:t>
    </w:r>
    <w:r>
      <w:t>Nourishing fluids (Arabic)</w:t>
    </w:r>
  </w:p>
  <w:p w14:paraId="124121BB" w14:textId="77777777" w:rsidR="00761449" w:rsidRDefault="00761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3A9C8" w14:textId="39F93273" w:rsidR="00761449" w:rsidRPr="001D3288" w:rsidRDefault="00842637" w:rsidP="001D3288">
    <w:pPr>
      <w:pStyle w:val="Footer"/>
      <w:ind w:left="-510" w:right="-284"/>
      <w:rPr>
        <w:sz w:val="24"/>
      </w:rPr>
    </w:pPr>
    <w:r w:rsidRPr="001D3288">
      <w:rPr>
        <w:noProof/>
        <w:sz w:val="24"/>
        <w:lang w:val="en-US" w:eastAsia="en-US" w:bidi="ar-SA"/>
      </w:rPr>
      <w:drawing>
        <wp:anchor distT="0" distB="0" distL="114300" distR="114300" simplePos="0" relativeHeight="251659264" behindDoc="1" locked="0" layoutInCell="1" allowOverlap="1" wp14:anchorId="6D6AA3D1" wp14:editId="211EA19E">
          <wp:simplePos x="0" y="0"/>
          <wp:positionH relativeFrom="column">
            <wp:posOffset>-713105</wp:posOffset>
          </wp:positionH>
          <wp:positionV relativeFrom="paragraph">
            <wp:posOffset>-518958</wp:posOffset>
          </wp:positionV>
          <wp:extent cx="7559675" cy="10697210"/>
          <wp:effectExtent l="0" t="0" r="9525" b="0"/>
          <wp:wrapNone/>
          <wp:docPr id="5" name="Picture 5"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tient information. Austin Health logo. Aboriginal flag. Torres Strait Islander flag. Australian flag. Rainbow flag. Austin Health acknowledges the Traditional Custodians of the land and pays its respects to Elders, past, present and emerging. Austin Health celebrates, values and includes people of all backgrounds, genders, sexualities, cultures, bodies and abilities. Interpreter icon. For interpreter services call 9496 6888."/>
                  <pic:cNvPicPr/>
                </pic:nvPicPr>
                <pic:blipFill>
                  <a:blip r:embed="rId1"/>
                  <a:stretch>
                    <a:fillRect/>
                  </a:stretch>
                </pic:blipFill>
                <pic:spPr>
                  <a:xfrm>
                    <a:off x="0" y="0"/>
                    <a:ext cx="7559675" cy="10697210"/>
                  </a:xfrm>
                  <a:prstGeom prst="rect">
                    <a:avLst/>
                  </a:prstGeom>
                </pic:spPr>
              </pic:pic>
            </a:graphicData>
          </a:graphic>
          <wp14:sizeRelH relativeFrom="page">
            <wp14:pctWidth>0</wp14:pctWidth>
          </wp14:sizeRelH>
          <wp14:sizeRelV relativeFrom="page">
            <wp14:pctHeight>0</wp14:pctHeight>
          </wp14:sizeRelV>
        </wp:anchor>
      </w:drawing>
    </w:r>
    <w:r w:rsidR="00761449" w:rsidRPr="001D3288">
      <w:rPr>
        <w:sz w:val="24"/>
      </w:rPr>
      <w:t>Nourishing fluids (Arabic)</w:t>
    </w:r>
    <w:r w:rsidR="00761449" w:rsidRPr="001D3288">
      <w:rPr>
        <w:rFonts w:ascii="Arial" w:eastAsia="Arial" w:hAnsi="Arial" w:cs="Arial" w:hint="cs"/>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13FD5"/>
    <w:multiLevelType w:val="hybridMultilevel"/>
    <w:tmpl w:val="3A4CFDC2"/>
    <w:lvl w:ilvl="0" w:tplc="AB7C3DF8">
      <w:start w:val="1"/>
      <w:numFmt w:val="bullet"/>
      <w:lvlText w:val="•"/>
      <w:lvlJc w:val="left"/>
      <w:pPr>
        <w:ind w:left="542"/>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1" w:tplc="D97CE194">
      <w:start w:val="1"/>
      <w:numFmt w:val="bullet"/>
      <w:lvlText w:val="o"/>
      <w:lvlJc w:val="left"/>
      <w:pPr>
        <w:ind w:left="178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2" w:tplc="6AACB782">
      <w:start w:val="1"/>
      <w:numFmt w:val="bullet"/>
      <w:lvlText w:val="▪"/>
      <w:lvlJc w:val="left"/>
      <w:pPr>
        <w:ind w:left="25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3" w:tplc="94445E6C">
      <w:start w:val="1"/>
      <w:numFmt w:val="bullet"/>
      <w:lvlText w:val="•"/>
      <w:lvlJc w:val="left"/>
      <w:pPr>
        <w:ind w:left="322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4" w:tplc="ACB4F538">
      <w:start w:val="1"/>
      <w:numFmt w:val="bullet"/>
      <w:lvlText w:val="o"/>
      <w:lvlJc w:val="left"/>
      <w:pPr>
        <w:ind w:left="394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5" w:tplc="16725358">
      <w:start w:val="1"/>
      <w:numFmt w:val="bullet"/>
      <w:lvlText w:val="▪"/>
      <w:lvlJc w:val="left"/>
      <w:pPr>
        <w:ind w:left="466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6" w:tplc="AF5C089E">
      <w:start w:val="1"/>
      <w:numFmt w:val="bullet"/>
      <w:lvlText w:val="•"/>
      <w:lvlJc w:val="left"/>
      <w:pPr>
        <w:ind w:left="5380"/>
      </w:pPr>
      <w:rPr>
        <w:rFonts w:ascii="Arial" w:eastAsia="Arial" w:hAnsi="Arial" w:cs="Arial"/>
        <w:b w:val="0"/>
        <w:i w:val="0"/>
        <w:strike w:val="0"/>
        <w:dstrike w:val="0"/>
        <w:color w:val="FFFFFF"/>
        <w:sz w:val="24"/>
        <w:szCs w:val="24"/>
        <w:u w:val="none" w:color="000000"/>
        <w:bdr w:val="none" w:sz="0" w:space="0" w:color="auto"/>
        <w:shd w:val="clear" w:color="auto" w:fill="auto"/>
        <w:vertAlign w:val="baseline"/>
      </w:rPr>
    </w:lvl>
    <w:lvl w:ilvl="7" w:tplc="D9E813EE">
      <w:start w:val="1"/>
      <w:numFmt w:val="bullet"/>
      <w:lvlText w:val="o"/>
      <w:lvlJc w:val="left"/>
      <w:pPr>
        <w:ind w:left="610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lvl w:ilvl="8" w:tplc="FE102EF4">
      <w:start w:val="1"/>
      <w:numFmt w:val="bullet"/>
      <w:lvlText w:val="▪"/>
      <w:lvlJc w:val="left"/>
      <w:pPr>
        <w:ind w:left="6820"/>
      </w:pPr>
      <w:rPr>
        <w:rFonts w:ascii="Segoe UI Symbol" w:eastAsia="Segoe UI Symbol" w:hAnsi="Segoe UI Symbol" w:cs="Segoe UI Symbol"/>
        <w:b w:val="0"/>
        <w:i w:val="0"/>
        <w:strike w:val="0"/>
        <w:dstrike w:val="0"/>
        <w:color w:val="FFFFFF"/>
        <w:sz w:val="24"/>
        <w:szCs w:val="24"/>
        <w:u w:val="none" w:color="000000"/>
        <w:bdr w:val="none" w:sz="0" w:space="0" w:color="auto"/>
        <w:shd w:val="clear" w:color="auto" w:fill="auto"/>
        <w:vertAlign w:val="baseline"/>
      </w:rPr>
    </w:lvl>
  </w:abstractNum>
  <w:abstractNum w:abstractNumId="1" w15:restartNumberingAfterBreak="0">
    <w:nsid w:val="4B47158C"/>
    <w:multiLevelType w:val="hybridMultilevel"/>
    <w:tmpl w:val="8946B46A"/>
    <w:lvl w:ilvl="0" w:tplc="E59064B8">
      <w:start w:val="1"/>
      <w:numFmt w:val="bullet"/>
      <w:lvlText w:val="•"/>
      <w:lvlJc w:val="left"/>
      <w:pPr>
        <w:ind w:left="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C0BC1C">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8F6B2">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0AB80">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06874E">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AD8CC">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6063DE">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60BEA">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67452">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342C34"/>
    <w:multiLevelType w:val="hybridMultilevel"/>
    <w:tmpl w:val="E8B02986"/>
    <w:lvl w:ilvl="0" w:tplc="4C9C8AD4">
      <w:start w:val="1"/>
      <w:numFmt w:val="bullet"/>
      <w:lvlText w:val="•"/>
      <w:lvlJc w:val="left"/>
      <w:pPr>
        <w:ind w:left="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B494E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0C74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82DEF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3C190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8370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D65EA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6636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585F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CF1"/>
    <w:rsid w:val="000434A3"/>
    <w:rsid w:val="000C5C44"/>
    <w:rsid w:val="001D3288"/>
    <w:rsid w:val="003279AB"/>
    <w:rsid w:val="00586B10"/>
    <w:rsid w:val="0062123C"/>
    <w:rsid w:val="00622CEB"/>
    <w:rsid w:val="007063A1"/>
    <w:rsid w:val="00761449"/>
    <w:rsid w:val="007C72C4"/>
    <w:rsid w:val="00806451"/>
    <w:rsid w:val="00842637"/>
    <w:rsid w:val="00AC055C"/>
    <w:rsid w:val="00B4579F"/>
    <w:rsid w:val="00BB6CF1"/>
    <w:rsid w:val="00D94FDE"/>
    <w:rsid w:val="00E55048"/>
    <w:rsid w:val="00E620A6"/>
    <w:rsid w:val="00E70E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5578F8"/>
  <w15:docId w15:val="{19DA25C8-DC19-4337-9F89-52BAA19D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jc w:val="right"/>
    </w:pPr>
    <w:rPr>
      <w:rFonts w:ascii="Calibri" w:eastAsia="Calibri" w:hAnsi="Calibri" w:cs="Calibri"/>
      <w:color w:val="000000"/>
      <w:sz w:val="22"/>
      <w:lang w:eastAsia="en-AU" w:bidi="en-AU"/>
    </w:rPr>
  </w:style>
  <w:style w:type="paragraph" w:styleId="Heading1">
    <w:name w:val="heading 1"/>
    <w:next w:val="Normal"/>
    <w:link w:val="Heading1Char"/>
    <w:uiPriority w:val="9"/>
    <w:qFormat/>
    <w:pPr>
      <w:keepNext/>
      <w:keepLines/>
      <w:bidi/>
      <w:spacing w:line="259" w:lineRule="auto"/>
      <w:ind w:right="3510"/>
      <w:jc w:val="center"/>
      <w:outlineLvl w:val="0"/>
    </w:pPr>
    <w:rPr>
      <w:rFonts w:ascii="Times New Roman" w:eastAsia="Times New Roman" w:hAnsi="Times New Roman" w:cs="Times New Roman"/>
      <w:color w:val="E90528"/>
      <w:sz w:val="82"/>
    </w:rPr>
  </w:style>
  <w:style w:type="paragraph" w:styleId="Heading2">
    <w:name w:val="heading 2"/>
    <w:next w:val="Normal"/>
    <w:link w:val="Heading2Char"/>
    <w:uiPriority w:val="9"/>
    <w:unhideWhenUsed/>
    <w:qFormat/>
    <w:pPr>
      <w:keepNext/>
      <w:keepLines/>
      <w:bidi/>
      <w:spacing w:line="259" w:lineRule="auto"/>
      <w:ind w:left="462"/>
      <w:outlineLvl w:val="1"/>
    </w:pPr>
    <w:rPr>
      <w:rFonts w:ascii="Times New Roman" w:eastAsia="Times New Roman" w:hAnsi="Times New Roman" w:cs="Times New Roman"/>
      <w:b/>
      <w:color w:val="FF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FF0000"/>
      <w:sz w:val="44"/>
    </w:rPr>
  </w:style>
  <w:style w:type="character" w:customStyle="1" w:styleId="Heading1Char">
    <w:name w:val="Heading 1 Char"/>
    <w:link w:val="Heading1"/>
    <w:rPr>
      <w:rFonts w:ascii="Times New Roman" w:eastAsia="Times New Roman" w:hAnsi="Times New Roman" w:cs="Times New Roman"/>
      <w:color w:val="E90528"/>
      <w:sz w:val="82"/>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06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A1"/>
    <w:rPr>
      <w:rFonts w:ascii="Calibri" w:eastAsia="Calibri" w:hAnsi="Calibri" w:cs="Calibri"/>
      <w:color w:val="000000"/>
      <w:sz w:val="22"/>
      <w:lang w:eastAsia="en-AU" w:bidi="en-AU"/>
    </w:rPr>
  </w:style>
  <w:style w:type="paragraph" w:styleId="Footer">
    <w:name w:val="footer"/>
    <w:basedOn w:val="Normal"/>
    <w:link w:val="FooterChar"/>
    <w:uiPriority w:val="99"/>
    <w:unhideWhenUsed/>
    <w:rsid w:val="00706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A1"/>
    <w:rPr>
      <w:rFonts w:ascii="Calibri" w:eastAsia="Calibri" w:hAnsi="Calibri" w:cs="Calibri"/>
      <w:color w:val="000000"/>
      <w:sz w:val="22"/>
      <w:lang w:eastAsia="en-AU" w:bidi="en-AU"/>
    </w:rPr>
  </w:style>
  <w:style w:type="character" w:styleId="PageNumber">
    <w:name w:val="page number"/>
    <w:basedOn w:val="DefaultParagraphFont"/>
    <w:uiPriority w:val="99"/>
    <w:semiHidden/>
    <w:unhideWhenUsed/>
    <w:rsid w:val="007063A1"/>
  </w:style>
  <w:style w:type="paragraph" w:customStyle="1" w:styleId="Bodycopy">
    <w:name w:val="Body copy"/>
    <w:basedOn w:val="Normal"/>
    <w:autoRedefine/>
    <w:qFormat/>
    <w:rsid w:val="007063A1"/>
    <w:pPr>
      <w:bidi w:val="0"/>
      <w:spacing w:after="0" w:line="240" w:lineRule="auto"/>
      <w:jc w:val="left"/>
    </w:pPr>
    <w:rPr>
      <w:rFonts w:ascii="Karla" w:hAnsi="Karla" w:cs="Times New Roman"/>
      <w:noProof/>
      <w:color w:val="auto"/>
      <w:szCs w:val="21"/>
      <w:lang w:val="en-GB" w:eastAsia="en-US" w:bidi="ar-SA"/>
    </w:rPr>
  </w:style>
  <w:style w:type="paragraph" w:customStyle="1" w:styleId="BodyText2Column">
    <w:name w:val="Body Text 2 Column"/>
    <w:basedOn w:val="BodyText"/>
    <w:uiPriority w:val="99"/>
    <w:qFormat/>
    <w:rsid w:val="000434A3"/>
    <w:pPr>
      <w:bidi w:val="0"/>
      <w:spacing w:before="120" w:line="276" w:lineRule="auto"/>
      <w:jc w:val="left"/>
    </w:pPr>
    <w:rPr>
      <w:rFonts w:ascii="Fira Sans" w:hAnsi="Fira Sans" w:cs="Arial"/>
      <w:color w:val="3A3E3E"/>
      <w:kern w:val="19"/>
      <w:sz w:val="19"/>
      <w:szCs w:val="21"/>
      <w:lang w:eastAsia="en-US" w:bidi="ar-SA"/>
    </w:rPr>
  </w:style>
  <w:style w:type="paragraph" w:styleId="BodyText">
    <w:name w:val="Body Text"/>
    <w:basedOn w:val="Normal"/>
    <w:link w:val="BodyTextChar"/>
    <w:uiPriority w:val="99"/>
    <w:semiHidden/>
    <w:unhideWhenUsed/>
    <w:rsid w:val="000434A3"/>
    <w:pPr>
      <w:spacing w:after="120"/>
    </w:pPr>
  </w:style>
  <w:style w:type="character" w:customStyle="1" w:styleId="BodyTextChar">
    <w:name w:val="Body Text Char"/>
    <w:basedOn w:val="DefaultParagraphFont"/>
    <w:link w:val="BodyText"/>
    <w:uiPriority w:val="99"/>
    <w:semiHidden/>
    <w:rsid w:val="000434A3"/>
    <w:rPr>
      <w:rFonts w:ascii="Calibri" w:eastAsia="Calibri" w:hAnsi="Calibri" w:cs="Calibri"/>
      <w:color w:val="000000"/>
      <w:sz w:val="22"/>
      <w:lang w:eastAsia="en-AU" w:bidi="en-AU"/>
    </w:rPr>
  </w:style>
  <w:style w:type="table" w:styleId="TableGrid0">
    <w:name w:val="Table Grid"/>
    <w:basedOn w:val="TableNormal"/>
    <w:uiPriority w:val="39"/>
    <w:rsid w:val="00E5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OPPIC Document</p:Name>
  <p:Description/>
  <p:Statement/>
  <p:PolicyItems>
    <p:PolicyItem featureId="Microsoft.Office.RecordsManagement.PolicyFeatures.PolicyLabel" staticId="0x010100F47D14F8D8E1264B94D9A4CDCFCEC128005955951B22AF6845A0D4D25B5B70D628|-162819428" UniqueId="bc178b89-5bd0-4514-8704-9a436a7623f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segment type="literal"> \n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OPPIC Document" ma:contentTypeID="0x010100F47D14F8D8E1264B94D9A4CDCFCEC128005955951B22AF6845A0D4D25B5B70D628" ma:contentTypeVersion="88" ma:contentTypeDescription="Create a new document." ma:contentTypeScope="" ma:versionID="85bac487efbdf59e28d6b83e43c6d611">
  <xsd:schema xmlns:xsd="http://www.w3.org/2001/XMLSchema" xmlns:xs="http://www.w3.org/2001/XMLSchema" xmlns:p="http://schemas.microsoft.com/office/2006/metadata/properties" xmlns:ns1="http://schemas.microsoft.com/sharepoint/v3" xmlns:ns2="14809129-a153-43c5-af7f-1d9942150ec5" xmlns:ns3="f09074fe-0ffd-49c5-a955-2d8fc29a2284" xmlns:ns5="021ea8e4-2a6a-4838-9009-a41a54ef728d" targetNamespace="http://schemas.microsoft.com/office/2006/metadata/properties" ma:root="true" ma:fieldsID="6017c3b644d03d67970260ae5b4935ff" ns1:_="" ns2:_="" ns3:_="" ns5:_="">
    <xsd:import namespace="http://schemas.microsoft.com/sharepoint/v3"/>
    <xsd:import namespace="14809129-a153-43c5-af7f-1d9942150ec5"/>
    <xsd:import namespace="f09074fe-0ffd-49c5-a955-2d8fc29a2284"/>
    <xsd:import namespace="021ea8e4-2a6a-4838-9009-a41a54ef728d"/>
    <xsd:element name="properties">
      <xsd:complexType>
        <xsd:sequence>
          <xsd:element name="documentManagement">
            <xsd:complexType>
              <xsd:all>
                <xsd:element ref="ns2:DocumentOwner"/>
                <xsd:element ref="ns2:DocumentController"/>
                <xsd:element ref="ns3:ReviewPeriod"/>
                <xsd:element ref="ns3:Purpose1"/>
                <xsd:element ref="ns3:CommunicationStrategy"/>
                <xsd:element ref="ns2:ConsultationParties" minOccurs="0"/>
                <xsd:element ref="ns3:ConsumerParticipation" minOccurs="0"/>
                <xsd:element ref="ns3:Decommissioning" minOccurs="0"/>
                <xsd:element ref="ns3:IsExternalDocument" minOccurs="0"/>
                <xsd:element ref="ns3:LegislationCompliance" minOccurs="0"/>
                <xsd:element ref="ns3:ProducedBy" minOccurs="0"/>
                <xsd:element ref="ns3:RiskManQueueNumber" minOccurs="0"/>
                <xsd:element ref="ns3:DocumentID" minOccurs="0"/>
                <xsd:element ref="ns3:LastPublishedDate" minOccurs="0"/>
                <xsd:element ref="ns2:drugdosages" minOccurs="0"/>
                <xsd:element ref="ns2:infectioncontrol" minOccurs="0"/>
                <xsd:element ref="ns2:nursingpractice" minOccurs="0"/>
                <xsd:element ref="ns2:deterioratingpatient" minOccurs="0"/>
                <xsd:element ref="ns2:consumerreview" minOccurs="0"/>
                <xsd:element ref="ns2:bloodmanagement" minOccurs="0"/>
                <xsd:element ref="ns2:NtlStndCommitteeChair"/>
                <xsd:element ref="ns2:SftyQltyRskCommitteeChair"/>
                <xsd:element ref="ns3:ReviewDate" minOccurs="0"/>
                <xsd:element ref="ns3:DocumentStatus" minOccurs="0"/>
                <xsd:element ref="ns2:AssignedTo1" minOccurs="0"/>
                <xsd:element ref="ns3:PublishedVersion" minOccurs="0"/>
                <xsd:element ref="ns3:dfa7004b2b8c4e73aead0848a467b68c" minOccurs="0"/>
                <xsd:element ref="ns2:TaxCatchAllLabel" minOccurs="0"/>
                <xsd:element ref="ns3:l3320e7adfcc4d8487cc25bf7ea4ab47" minOccurs="0"/>
                <xsd:element ref="ns3:hf2a695936204575a818802c267ef794" minOccurs="0"/>
                <xsd:element ref="ns5:MediaServiceMetadata" minOccurs="0"/>
                <xsd:element ref="ns5:MediaServiceFastMetadata" minOccurs="0"/>
                <xsd:element ref="ns5:MediaServiceAutoKeyPoints" minOccurs="0"/>
                <xsd:element ref="ns5:MediaServiceKeyPoints" minOccurs="0"/>
                <xsd:element ref="ns2:TaxCatchAll" minOccurs="0"/>
                <xsd:element ref="ns2:daccb2529e00401f9fa1828cb5e617e4" minOccurs="0"/>
                <xsd:element ref="ns2:d3d580dc12794f258d50cae1255fa873" minOccurs="0"/>
                <xsd:element ref="ns3:IssueDate" minOccurs="0"/>
                <xsd:element ref="ns3:LastReviewedDate" minOccurs="0"/>
                <xsd:element ref="ns3:h2742b42a3f347d9a6fb7817ba5aad13" minOccurs="0"/>
                <xsd:element ref="ns3:j5147617ebd44d3fa5ded6f4825aa427" minOccurs="0"/>
                <xsd:element ref="ns3:lb1cb3aeb0ff4307b5c59535773bf6b4" minOccurs="0"/>
                <xsd:element ref="ns3:f3f2cb710e274d39b7956470e4537028" minOccurs="0"/>
                <xsd:element ref="ns2:SharedWithUsers" minOccurs="0"/>
                <xsd:element ref="ns2:SharedWithDetails" minOccurs="0"/>
                <xsd:element ref="ns2:AuditID"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64"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809129-a153-43c5-af7f-1d9942150ec5" elementFormDefault="qualified">
    <xsd:import namespace="http://schemas.microsoft.com/office/2006/documentManagement/types"/>
    <xsd:import namespace="http://schemas.microsoft.com/office/infopath/2007/PartnerControls"/>
    <xsd:element name="DocumentOwner" ma:index="8" ma:displayName="Document Owner" ma:indexed="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Controller" ma:index="9" ma:displayName="Document Controller" ma:list="UserInfo" ma:SharePointGroup="0" ma:internalName="DocumentContro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sultationParties" ma:index="13" nillable="true" ma:displayName="Consultation Parties" ma:list="UserInfo" ma:SearchPeopleOnly="false" ma:SharePointGroup="0" ma:internalName="ConsultationParti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ugdosages" ma:index="23" nillable="true" ma:displayName="Drug dosages" ma:default="0" ma:internalName="drugdosages" ma:readOnly="false">
      <xsd:simpleType>
        <xsd:restriction base="dms:Boolean"/>
      </xsd:simpleType>
    </xsd:element>
    <xsd:element name="infectioncontrol" ma:index="24" nillable="true" ma:displayName="Infection control" ma:default="0" ma:internalName="infectioncontrol" ma:readOnly="false">
      <xsd:simpleType>
        <xsd:restriction base="dms:Boolean"/>
      </xsd:simpleType>
    </xsd:element>
    <xsd:element name="nursingpractice" ma:index="25" nillable="true" ma:displayName="Nursing practice" ma:default="0" ma:internalName="nursingpractice" ma:readOnly="false">
      <xsd:simpleType>
        <xsd:restriction base="dms:Boolean"/>
      </xsd:simpleType>
    </xsd:element>
    <xsd:element name="deterioratingpatient" ma:index="26" nillable="true" ma:displayName="Deteriorating patient" ma:default="0" ma:internalName="deterioratingpatient" ma:readOnly="false">
      <xsd:simpleType>
        <xsd:restriction base="dms:Boolean"/>
      </xsd:simpleType>
    </xsd:element>
    <xsd:element name="consumerreview" ma:index="27" nillable="true" ma:displayName="Consumer review" ma:default="0" ma:internalName="consumerreview" ma:readOnly="false">
      <xsd:simpleType>
        <xsd:restriction base="dms:Boolean"/>
      </xsd:simpleType>
    </xsd:element>
    <xsd:element name="bloodmanagement" ma:index="28" nillable="true" ma:displayName="Blood management" ma:default="0" ma:internalName="bloodmanagement" ma:readOnly="false">
      <xsd:simpleType>
        <xsd:restriction base="dms:Boolean"/>
      </xsd:simpleType>
    </xsd:element>
    <xsd:element name="NtlStndCommitteeChair" ma:index="29" ma:displayName="National standard committee chair" ma:list="UserInfo" ma:SharePointGroup="0" ma:internalName="NtlStnd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ftyQltyRskCommitteeChair" ma:index="30" ma:displayName="Safety, Quality and Risk committee chair" ma:list="UserInfo" ma:SharePointGroup="0" ma:internalName="SftyQltyRskCommitteeChai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ssignedTo1" ma:index="34" nillable="true" ma:displayName="AssignedTo" ma:list="UserInfo" ma:SharePointGroup="0" ma:internalName="AssignedTo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38" nillable="true" ma:displayName="Taxonomy Catch All Column1" ma:hidden="true" ma:list="{118f9aab-60c1-4591-a5e5-4281277ed36e}" ma:internalName="TaxCatchAllLabel" ma:readOnly="false" ma:showField="CatchAllDataLabel"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TaxCatchAll" ma:index="47" nillable="true" ma:displayName="Taxonomy Catch All Column" ma:hidden="true" ma:list="{118f9aab-60c1-4591-a5e5-4281277ed36e}" ma:internalName="TaxCatchAll" ma:readOnly="false" ma:showField="CatchAllData" ma:web="14809129-a153-43c5-af7f-1d9942150ec5">
      <xsd:complexType>
        <xsd:complexContent>
          <xsd:extension base="dms:MultiChoiceLookup">
            <xsd:sequence>
              <xsd:element name="Value" type="dms:Lookup" maxOccurs="unbounded" minOccurs="0" nillable="true"/>
            </xsd:sequence>
          </xsd:extension>
        </xsd:complexContent>
      </xsd:complexType>
    </xsd:element>
    <xsd:element name="daccb2529e00401f9fa1828cb5e617e4" ma:index="49" nillable="true" ma:taxonomy="true" ma:internalName="daccb2529e00401f9fa1828cb5e617e4" ma:taxonomyFieldName="ahFunction" ma:displayName="Function" ma:readOnly="false" ma:default="-1;#Communications|5a240bbd-51e9-4b98-87a9-5849d4567814" ma:fieldId="{daccb252-9e00-401f-9fa1-828cb5e617e4}" ma:sspId="28d80994-4b2d-4dea-bec9-c276b32ddbc9" ma:termSetId="085de1a5-bd3a-4973-8dbd-91cf52f06587" ma:anchorId="00000000-0000-0000-0000-000000000000" ma:open="false" ma:isKeyword="false">
      <xsd:complexType>
        <xsd:sequence>
          <xsd:element ref="pc:Terms" minOccurs="0" maxOccurs="1"/>
        </xsd:sequence>
      </xsd:complexType>
    </xsd:element>
    <xsd:element name="d3d580dc12794f258d50cae1255fa873" ma:index="51" nillable="true" ma:taxonomy="true" ma:internalName="d3d580dc12794f258d50cae1255fa873" ma:taxonomyFieldName="ahSecurityClassification" ma:displayName="Security Classification" ma:readOnly="false" ma:default="-1;#Confidential|7e4383b9-68ba-4efa-959f-c5ed2bb98bbb" ma:fieldId="{d3d580dc-1279-4f25-8d50-cae1255fa873}" ma:sspId="28d80994-4b2d-4dea-bec9-c276b32ddbc9" ma:termSetId="437f6c03-d802-487d-88dc-5e89eba38e5d" ma:anchorId="00000000-0000-0000-0000-000000000000" ma:open="false" ma:isKeyword="false">
      <xsd:complexType>
        <xsd:sequence>
          <xsd:element ref="pc:Terms" minOccurs="0" maxOccurs="1"/>
        </xsd:sequence>
      </xsd:complexType>
    </xsd:element>
    <xsd:element name="SharedWithUsers" ma:index="6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hidden="true" ma:internalName="SharedWithDetails" ma:readOnly="true">
      <xsd:simpleType>
        <xsd:restriction base="dms:Note"/>
      </xsd:simpleType>
    </xsd:element>
    <xsd:element name="AuditID" ma:index="63" nillable="true" ma:displayName="AuditID" ma:hidden="true" ma:internalName="Audi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074fe-0ffd-49c5-a955-2d8fc29a2284" elementFormDefault="qualified">
    <xsd:import namespace="http://schemas.microsoft.com/office/2006/documentManagement/types"/>
    <xsd:import namespace="http://schemas.microsoft.com/office/infopath/2007/PartnerControls"/>
    <xsd:element name="ReviewPeriod" ma:index="10" ma:displayName="Review Period" ma:default="3 Years" ma:format="Dropdown" ma:indexed="true" ma:internalName="ReviewPeriod" ma:readOnly="false">
      <xsd:simpleType>
        <xsd:restriction base="dms:Choice">
          <xsd:enumeration value="3 Years"/>
          <xsd:enumeration value="1 Year"/>
        </xsd:restriction>
      </xsd:simpleType>
    </xsd:element>
    <xsd:element name="Purpose1" ma:index="11" ma:displayName="Purpose" ma:internalName="Purpose1" ma:readOnly="false">
      <xsd:simpleType>
        <xsd:restriction base="dms:Note"/>
      </xsd:simpleType>
    </xsd:element>
    <xsd:element name="CommunicationStrategy" ma:index="12" ma:displayName="Communication Strategy" ma:internalName="CommunicationStrategy" ma:readOnly="false">
      <xsd:simpleType>
        <xsd:restriction base="dms:Note">
          <xsd:maxLength value="255"/>
        </xsd:restriction>
      </xsd:simpleType>
    </xsd:element>
    <xsd:element name="ConsumerParticipation" ma:index="14" nillable="true" ma:displayName="Consumer Participation" ma:default="0" ma:indexed="true" ma:internalName="ConsumerParticipation" ma:readOnly="false">
      <xsd:simpleType>
        <xsd:restriction base="dms:Boolean"/>
      </xsd:simpleType>
    </xsd:element>
    <xsd:element name="Decommissioning" ma:index="15" nillable="true" ma:displayName="Decommissioning In-Progress" ma:default="0" ma:indexed="true" ma:internalName="Decommissioning" ma:readOnly="false">
      <xsd:simpleType>
        <xsd:restriction base="dms:Boolean"/>
      </xsd:simpleType>
    </xsd:element>
    <xsd:element name="IsExternalDocument" ma:index="16" nillable="true" ma:displayName="IsExternal Document" ma:default="0" ma:indexed="true" ma:internalName="IsExternalDocument" ma:readOnly="false">
      <xsd:simpleType>
        <xsd:restriction base="dms:Boolean"/>
      </xsd:simpleType>
    </xsd:element>
    <xsd:element name="LegislationCompliance" ma:index="17" nillable="true" ma:displayName="Legislation Compliance" ma:default="0" ma:indexed="true" ma:internalName="LegislationCompliance" ma:readOnly="false">
      <xsd:simpleType>
        <xsd:restriction base="dms:Boolean"/>
      </xsd:simpleType>
    </xsd:element>
    <xsd:element name="ProducedBy" ma:index="18" nillable="true" ma:displayName="Produced By" ma:default="Austin Health" ma:format="Dropdown" ma:indexed="true" ma:internalName="ProducedBy" ma:readOnly="false">
      <xsd:simpleType>
        <xsd:restriction base="dms:Choice">
          <xsd:enumeration value="Austin Health"/>
          <xsd:enumeration value="External"/>
        </xsd:restriction>
      </xsd:simpleType>
    </xsd:element>
    <xsd:element name="RiskManQueueNumber" ma:index="19" nillable="true" ma:displayName="RiskMan Q Number" ma:indexed="true" ma:internalName="RiskManQueueNumber" ma:readOnly="false">
      <xsd:simpleType>
        <xsd:restriction base="dms:Text">
          <xsd:maxLength value="255"/>
        </xsd:restriction>
      </xsd:simpleType>
    </xsd:element>
    <xsd:element name="DocumentID" ma:index="21" nillable="true" ma:displayName="Document ID" ma:indexed="true" ma:internalName="DocumentID" ma:readOnly="false">
      <xsd:simpleType>
        <xsd:restriction base="dms:Text">
          <xsd:maxLength value="255"/>
        </xsd:restriction>
      </xsd:simpleType>
    </xsd:element>
    <xsd:element name="LastPublishedDate" ma:index="22" nillable="true" ma:displayName="Last Published Date" ma:format="DateOnly" ma:indexed="true" ma:internalName="LastPublishedDate" ma:readOnly="false">
      <xsd:simpleType>
        <xsd:restriction base="dms:DateTime"/>
      </xsd:simpleType>
    </xsd:element>
    <xsd:element name="ReviewDate" ma:index="32" nillable="true" ma:displayName="Review Date" ma:default="[today]" ma:format="DateOnly" ma:internalName="ReviewDate" ma:readOnly="false">
      <xsd:simpleType>
        <xsd:restriction base="dms:DateTime"/>
      </xsd:simpleType>
    </xsd:element>
    <xsd:element name="DocumentStatus" ma:index="33" nillable="true" ma:displayName="Document Status" ma:default="Draft" ma:indexed="true" ma:internalName="DocumentStatus" ma:readOnly="false">
      <xsd:simpleType>
        <xsd:restriction base="dms:Text">
          <xsd:maxLength value="255"/>
        </xsd:restriction>
      </xsd:simpleType>
    </xsd:element>
    <xsd:element name="PublishedVersion" ma:index="35" nillable="true" ma:displayName="Published Version" ma:indexed="true" ma:internalName="PublishedVersion" ma:readOnly="false" ma:percentage="FALSE">
      <xsd:simpleType>
        <xsd:restriction base="dms:Number"/>
      </xsd:simpleType>
    </xsd:element>
    <xsd:element name="dfa7004b2b8c4e73aead0848a467b68c" ma:index="36" ma:taxonomy="true" ma:internalName="dfa7004b2b8c4e73aead0848a467b68c" ma:taxonomyFieldName="Directorate" ma:displayName="Directorate" ma:readOnly="false" ma:default="" ma:fieldId="{dfa7004b-2b8c-4e73-aead-0848a467b68c}" ma:taxonomyMulti="true" ma:sspId="28d80994-4b2d-4dea-bec9-c276b32ddbc9" ma:termSetId="35a20eef-b505-4076-8ad7-91c091bba5af" ma:anchorId="00000000-0000-0000-0000-000000000000" ma:open="false" ma:isKeyword="false">
      <xsd:complexType>
        <xsd:sequence>
          <xsd:element ref="pc:Terms" minOccurs="0" maxOccurs="1"/>
        </xsd:sequence>
      </xsd:complexType>
    </xsd:element>
    <xsd:element name="l3320e7adfcc4d8487cc25bf7ea4ab47" ma:index="40" ma:taxonomy="true" ma:internalName="l3320e7adfcc4d8487cc25bf7ea4ab47" ma:taxonomyFieldName="DocumentType" ma:displayName="Document Type" ma:indexed="true" ma:readOnly="false" ma:default="" ma:fieldId="{53320e7a-dfcc-4d84-87cc-25bf7ea4ab47}" ma:sspId="28d80994-4b2d-4dea-bec9-c276b32ddbc9" ma:termSetId="7009dd4f-3480-4a70-894a-27be19b4f1ab" ma:anchorId="00000000-0000-0000-0000-000000000000" ma:open="false" ma:isKeyword="false">
      <xsd:complexType>
        <xsd:sequence>
          <xsd:element ref="pc:Terms" minOccurs="0" maxOccurs="1"/>
        </xsd:sequence>
      </xsd:complexType>
    </xsd:element>
    <xsd:element name="hf2a695936204575a818802c267ef794" ma:index="42" nillable="true" ma:taxonomy="true" ma:internalName="hf2a695936204575a818802c267ef794" ma:taxonomyFieldName="Site" ma:displayName="Site" ma:readOnly="false" ma:default="1;#All|79de3ed2-df68-483e-8cf5-d9cbdf726556" ma:fieldId="{1f2a6959-3620-4575-a818-802c267ef794}" ma:taxonomyMulti="true" ma:sspId="28d80994-4b2d-4dea-bec9-c276b32ddbc9" ma:termSetId="6b824ccd-51fe-455c-95b9-7a9d38e88aa4" ma:anchorId="00000000-0000-0000-0000-000000000000" ma:open="false" ma:isKeyword="false">
      <xsd:complexType>
        <xsd:sequence>
          <xsd:element ref="pc:Terms" minOccurs="0" maxOccurs="1"/>
        </xsd:sequence>
      </xsd:complexType>
    </xsd:element>
    <xsd:element name="IssueDate" ma:index="52" nillable="true" ma:displayName="Issue Date" ma:format="DateOnly" ma:hidden="true" ma:indexed="true" ma:internalName="IssueDate" ma:readOnly="false">
      <xsd:simpleType>
        <xsd:restriction base="dms:DateTime"/>
      </xsd:simpleType>
    </xsd:element>
    <xsd:element name="LastReviewedDate" ma:index="53" nillable="true" ma:displayName="Last Reviewed Date" ma:default="[today]" ma:format="DateOnly" ma:hidden="true" ma:indexed="true" ma:internalName="LastReviewedDate" ma:readOnly="false">
      <xsd:simpleType>
        <xsd:restriction base="dms:DateTime"/>
      </xsd:simpleType>
    </xsd:element>
    <xsd:element name="h2742b42a3f347d9a6fb7817ba5aad13" ma:index="55" ma:taxonomy="true" ma:internalName="h2742b42a3f347d9a6fb7817ba5aad13" ma:taxonomyFieldName="Division" ma:displayName="Division" ma:readOnly="false" ma:default="" ma:fieldId="{12742b42-a3f3-47d9-a6fb-7817ba5aad13}" ma:taxonomyMulti="true" ma:sspId="28d80994-4b2d-4dea-bec9-c276b32ddbc9" ma:termSetId="4c6b748e-fcb9-4477-b66e-37c025a949af" ma:anchorId="00000000-0000-0000-0000-000000000000" ma:open="false" ma:isKeyword="false">
      <xsd:complexType>
        <xsd:sequence>
          <xsd:element ref="pc:Terms" minOccurs="0" maxOccurs="1"/>
        </xsd:sequence>
      </xsd:complexType>
    </xsd:element>
    <xsd:element name="j5147617ebd44d3fa5ded6f4825aa427" ma:index="57" ma:taxonomy="true" ma:internalName="j5147617ebd44d3fa5ded6f4825aa427" ma:taxonomyFieldName="AHDepartment" ma:displayName="AH Department" ma:indexed="true" ma:readOnly="false" ma:default="" ma:fieldId="{35147617-ebd4-4d3f-a5de-d6f4825aa427}" ma:sspId="28d80994-4b2d-4dea-bec9-c276b32ddbc9" ma:termSetId="7139cd57-831a-45a2-b7ff-e6377ecfd80d" ma:anchorId="00000000-0000-0000-0000-000000000000" ma:open="false" ma:isKeyword="false">
      <xsd:complexType>
        <xsd:sequence>
          <xsd:element ref="pc:Terms" minOccurs="0" maxOccurs="1"/>
        </xsd:sequence>
      </xsd:complexType>
    </xsd:element>
    <xsd:element name="lb1cb3aeb0ff4307b5c59535773bf6b4" ma:index="59" ma:taxonomy="true" ma:internalName="lb1cb3aeb0ff4307b5c59535773bf6b4" ma:taxonomyFieldName="Scope" ma:displayName="Scope" ma:indexed="true" ma:readOnly="false" ma:default="" ma:fieldId="{5b1cb3ae-b0ff-4307-b5c5-9535773bf6b4}" ma:sspId="28d80994-4b2d-4dea-bec9-c276b32ddbc9" ma:termSetId="7bcc3403-5186-4673-b1cf-abe1f5f33515" ma:anchorId="00000000-0000-0000-0000-000000000000" ma:open="false" ma:isKeyword="false">
      <xsd:complexType>
        <xsd:sequence>
          <xsd:element ref="pc:Terms" minOccurs="0" maxOccurs="1"/>
        </xsd:sequence>
      </xsd:complexType>
    </xsd:element>
    <xsd:element name="f3f2cb710e274d39b7956470e4537028" ma:index="60" ma:taxonomy="true" ma:internalName="f3f2cb710e274d39b7956470e4537028" ma:taxonomyFieldName="DocumentCategory" ma:displayName="Document Category" ma:indexed="true" ma:readOnly="false" ma:default="" ma:fieldId="{f3f2cb71-0e27-4d39-b795-6470e4537028}" ma:sspId="28d80994-4b2d-4dea-bec9-c276b32ddbc9" ma:termSetId="4bed9734-e33c-474b-ba02-d33f5ea4902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ea8e4-2a6a-4838-9009-a41a54ef728d"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hidden="true" ma:internalName="MediaServiceKeyPoints" ma:readOnly="true">
      <xsd:simpleType>
        <xsd:restriction base="dms:Note"/>
      </xsd:simpleType>
    </xsd:element>
    <xsd:element name="DLCPolicyLabelValue" ma:index="65" nillable="true" ma:displayName="Label" ma:description="Stores the current value of the label." ma:hidden="true" ma:internalName="DLCPolicyLabelValue" ma:readOnly="false">
      <xsd:simpleType>
        <xsd:restriction base="dms:Note"/>
      </xsd:simpleType>
    </xsd:element>
    <xsd:element name="DLCPolicyLabelClientValue" ma:index="6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6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ma:index="3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viewPeriod xmlns="f09074fe-0ffd-49c5-a955-2d8fc29a2284">3 Years</ReviewPeriod>
    <Decommissioning xmlns="f09074fe-0ffd-49c5-a955-2d8fc29a2284">false</Decommissioning>
    <ProducedBy xmlns="f09074fe-0ffd-49c5-a955-2d8fc29a2284">Austin Health</ProducedBy>
    <DocumentID xmlns="f09074fe-0ffd-49c5-a955-2d8fc29a2284">HIS-23109</DocumentID>
    <nursingpractice xmlns="14809129-a153-43c5-af7f-1d9942150ec5">false</nursingpractice>
    <dfa7004b2b8c4e73aead0848a467b68c xmlns="f09074fe-0ffd-49c5-a955-2d8fc29a2284">
      <Terms xmlns="http://schemas.microsoft.com/office/infopath/2007/PartnerControls">
        <TermInfo xmlns="http://schemas.microsoft.com/office/infopath/2007/PartnerControls">
          <TermName xmlns="http://schemas.microsoft.com/office/infopath/2007/PartnerControls">Chief Operating Officer</TermName>
          <TermId xmlns="http://schemas.microsoft.com/office/infopath/2007/PartnerControls">5c57d2a9-9f33-4a04-8e48-e4f9a2b4a1e1</TermId>
        </TermInfo>
      </Terms>
    </dfa7004b2b8c4e73aead0848a467b68c>
    <j5147617ebd44d3fa5ded6f4825aa427 xmlns="f09074fe-0ffd-49c5-a955-2d8fc29a2284">
      <Terms xmlns="http://schemas.microsoft.com/office/infopath/2007/PartnerControls">
        <TermInfo xmlns="http://schemas.microsoft.com/office/infopath/2007/PartnerControls">
          <TermName xmlns="http://schemas.microsoft.com/office/infopath/2007/PartnerControls">Nutrition and Dietetics</TermName>
          <TermId xmlns="http://schemas.microsoft.com/office/infopath/2007/PartnerControls">c24e56a0-0fa6-46dd-8fc5-bf733ebb25be</TermId>
        </TermInfo>
      </Terms>
    </j5147617ebd44d3fa5ded6f4825aa427>
    <bloodmanagement xmlns="14809129-a153-43c5-af7f-1d9942150ec5">false</bloodmanagement>
    <AssignedTo1 xmlns="14809129-a153-43c5-af7f-1d9942150ec5">
      <UserInfo>
        <DisplayName>i:0#.f|membership|mercgz@austin.org.au,#i:0#.f|membership|mercgz@austin.org.au,#Gina.MERCURI@austin.org.au,#,#MERCURI, Gina,#,#Quality Safety &amp; Risk Mgmt,#Quality Risk Admin Officer</DisplayName>
        <AccountId>47</AccountId>
        <AccountType/>
      </UserInfo>
    </AssignedTo1>
    <l3320e7adfcc4d8487cc25bf7ea4ab47 xmlns="f09074fe-0ffd-49c5-a955-2d8fc29a2284">
      <Terms xmlns="http://schemas.microsoft.com/office/infopath/2007/PartnerControls">
        <TermInfo xmlns="http://schemas.microsoft.com/office/infopath/2007/PartnerControls">
          <TermName xmlns="http://schemas.microsoft.com/office/infopath/2007/PartnerControls">Health Information Resources</TermName>
          <TermId xmlns="http://schemas.microsoft.com/office/infopath/2007/PartnerControls">4a1e8973-645f-4d64-911f-562fa6107a3e</TermId>
        </TermInfo>
      </Terms>
    </l3320e7adfcc4d8487cc25bf7ea4ab47>
    <DocumentController xmlns="14809129-a153-43c5-af7f-1d9942150ec5">
      <UserInfo>
        <DisplayName>BAILEY, Jacqui</DisplayName>
        <AccountId>534</AccountId>
        <AccountType/>
      </UserInfo>
    </DocumentController>
    <Purpose1 xmlns="f09074fe-0ffd-49c5-a955-2d8fc29a2284">xx</Purpose1>
    <LastPublishedDate xmlns="f09074fe-0ffd-49c5-a955-2d8fc29a2284">2021-10-25T01:05:23+00:00</LastPublishedDate>
    <h2742b42a3f347d9a6fb7817ba5aad13 xmlns="f09074fe-0ffd-49c5-a955-2d8fc29a2284">
      <Terms xmlns="http://schemas.microsoft.com/office/infopath/2007/PartnerControls">
        <TermInfo xmlns="http://schemas.microsoft.com/office/infopath/2007/PartnerControls">
          <TermName xmlns="http://schemas.microsoft.com/office/infopath/2007/PartnerControls">Allied Health</TermName>
          <TermId xmlns="http://schemas.microsoft.com/office/infopath/2007/PartnerControls">44743ec1-44f4-4399-9e8b-38c21dee74d3</TermId>
        </TermInfo>
      </Terms>
    </h2742b42a3f347d9a6fb7817ba5aad13>
    <DLCPolicyLabelValue xmlns="021ea8e4-2a6a-4838-9009-a41a54ef728d">Version: {_UIVersionString} 
</DLCPolicyLabelValue>
    <TaxCatchAllLabel xmlns="14809129-a153-43c5-af7f-1d9942150ec5" xsi:nil="true"/>
    <consumerreview xmlns="14809129-a153-43c5-af7f-1d9942150ec5">false</consumerreview>
    <SftyQltyRskCommitteeChair xmlns="14809129-a153-43c5-af7f-1d9942150ec5">
      <UserInfo>
        <DisplayName>SCHIBECI, Chloe</DisplayName>
        <AccountId>562</AccountId>
        <AccountType/>
      </UserInfo>
    </SftyQltyRskCommitteeChair>
    <LegislationCompliance xmlns="f09074fe-0ffd-49c5-a955-2d8fc29a2284">false</LegislationCompliance>
    <LastReviewedDate xmlns="f09074fe-0ffd-49c5-a955-2d8fc29a2284">2021-10-25T00:00:00+00:00</LastReviewedDate>
    <drugdosages xmlns="14809129-a153-43c5-af7f-1d9942150ec5">false</drugdosages>
    <DocumentOwner xmlns="14809129-a153-43c5-af7f-1d9942150ec5">
      <UserInfo>
        <DisplayName>PEARCE, Leonie</DisplayName>
        <AccountId>45</AccountId>
        <AccountType/>
      </UserInfo>
    </DocumentOwner>
    <ConsumerParticipation xmlns="f09074fe-0ffd-49c5-a955-2d8fc29a2284">false</ConsumerParticipation>
    <lb1cb3aeb0ff4307b5c59535773bf6b4 xmlns="f09074fe-0ffd-49c5-a955-2d8fc29a2284">
      <Terms xmlns="http://schemas.microsoft.com/office/infopath/2007/PartnerControls">
        <TermInfo xmlns="http://schemas.microsoft.com/office/infopath/2007/PartnerControls">
          <TermName xmlns="http://schemas.microsoft.com/office/infopath/2007/PartnerControls">Organisation Wide</TermName>
          <TermId xmlns="http://schemas.microsoft.com/office/infopath/2007/PartnerControls">ab0f39be-994a-41a2-8567-1e604edbefc7</TermId>
        </TermInfo>
      </Terms>
    </lb1cb3aeb0ff4307b5c59535773bf6b4>
    <deterioratingpatient xmlns="14809129-a153-43c5-af7f-1d9942150ec5">false</deterioratingpatient>
    <PublishedVersion xmlns="f09074fe-0ffd-49c5-a955-2d8fc29a2284" xsi:nil="true"/>
    <f3f2cb710e274d39b7956470e4537028 xmlns="f09074fe-0ffd-49c5-a955-2d8fc29a2284">
      <Terms xmlns="http://schemas.microsoft.com/office/infopath/2007/PartnerControls">
        <TermInfo xmlns="http://schemas.microsoft.com/office/infopath/2007/PartnerControls">
          <TermName xmlns="http://schemas.microsoft.com/office/infopath/2007/PartnerControls">Clinical</TermName>
          <TermId xmlns="http://schemas.microsoft.com/office/infopath/2007/PartnerControls">43c110fb-b5f8-40a6-9b37-42b5ab50f235</TermId>
        </TermInfo>
      </Terms>
    </f3f2cb710e274d39b7956470e4537028>
    <IsExternalDocument xmlns="f09074fe-0ffd-49c5-a955-2d8fc29a2284">false</IsExternalDocument>
    <DocumentStatus xmlns="f09074fe-0ffd-49c5-a955-2d8fc29a2284">Draft</DocumentStatus>
    <hf2a695936204575a818802c267ef794 xmlns="f09074fe-0ffd-49c5-a955-2d8fc29a228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79de3ed2-df68-483e-8cf5-d9cbdf726556</TermId>
        </TermInfo>
      </Terms>
    </hf2a695936204575a818802c267ef794>
    <RiskManQueueNumber xmlns="f09074fe-0ffd-49c5-a955-2d8fc29a2284" xsi:nil="true"/>
    <d3d580dc12794f258d50cae1255fa873 xmlns="14809129-a153-43c5-af7f-1d9942150ec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7e4383b9-68ba-4efa-959f-c5ed2bb98bbb</TermId>
        </TermInfo>
      </Terms>
    </d3d580dc12794f258d50cae1255fa873>
    <DLCPolicyLabelClientValue xmlns="021ea8e4-2a6a-4838-9009-a41a54ef728d">Version: {_UIVersionString} 
</DLCPolicyLabelClientValue>
    <ConsultationParties xmlns="14809129-a153-43c5-af7f-1d9942150ec5">
      <UserInfo>
        <DisplayName/>
        <AccountId xsi:nil="true"/>
        <AccountType/>
      </UserInfo>
    </ConsultationParties>
    <ReviewDate xmlns="f09074fe-0ffd-49c5-a955-2d8fc29a2284">2024-10-25T01:05:23+00:00</ReviewDate>
    <TaxCatchAll xmlns="14809129-a153-43c5-af7f-1d9942150ec5">
      <Value>5</Value>
      <Value>30</Value>
      <Value>29</Value>
      <Value>27</Value>
      <Value>42</Value>
      <Value>7</Value>
      <Value>39</Value>
      <Value>87</Value>
      <Value>1</Value>
    </TaxCatchAll>
    <NtlStndCommitteeChair xmlns="14809129-a153-43c5-af7f-1d9942150ec5">
      <UserInfo>
        <DisplayName>SCHIBECI, Chloe</DisplayName>
        <AccountId>562</AccountId>
        <AccountType/>
      </UserInfo>
    </NtlStndCommitteeChair>
    <AuditID xmlns="14809129-a153-43c5-af7f-1d9942150ec5">0a41bcc9-63a1-4940-8a0b-d6c9e681669c</AuditID>
    <DLCPolicyLabelLock xmlns="021ea8e4-2a6a-4838-9009-a41a54ef728d" xsi:nil="true"/>
    <CommunicationStrategy xmlns="f09074fe-0ffd-49c5-a955-2d8fc29a2284">xx</CommunicationStrategy>
    <infectioncontrol xmlns="14809129-a153-43c5-af7f-1d9942150ec5">false</infectioncontrol>
    <daccb2529e00401f9fa1828cb5e617e4 xmlns="14809129-a153-43c5-af7f-1d9942150ec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5a240bbd-51e9-4b98-87a9-5849d4567814</TermId>
        </TermInfo>
      </Terms>
    </daccb2529e00401f9fa1828cb5e617e4>
    <_dlc_Exempt xmlns="http://schemas.microsoft.com/sharepoint/v3" xsi:nil="true"/>
    <IssueDate xmlns="f09074fe-0ffd-49c5-a955-2d8fc29a2284" xsi:nil="true"/>
    <SharedWithUsers xmlns="14809129-a153-43c5-af7f-1d9942150ec5">
      <UserInfo>
        <DisplayName>PEARCE, Leonie</DisplayName>
        <AccountId>45</AccountId>
        <AccountType/>
      </UserInfo>
      <UserInfo>
        <DisplayName>SCHIBECI, Chloe</DisplayName>
        <AccountId>562</AccountId>
        <AccountType/>
      </UserInfo>
      <UserInfo>
        <DisplayName>MERCURI, Gina</DisplayName>
        <AccountId>47</AccountId>
        <AccountType/>
      </UserInfo>
    </SharedWithUsers>
  </documentManagement>
</p:properties>
</file>

<file path=customXml/itemProps1.xml><?xml version="1.0" encoding="utf-8"?>
<ds:datastoreItem xmlns:ds="http://schemas.openxmlformats.org/officeDocument/2006/customXml" ds:itemID="{8D4D7A0D-6728-4DC1-9E85-A129CCF996C4}">
  <ds:schemaRefs>
    <ds:schemaRef ds:uri="http://schemas.microsoft.com/sharepoint/v3/contenttype/forms"/>
  </ds:schemaRefs>
</ds:datastoreItem>
</file>

<file path=customXml/itemProps2.xml><?xml version="1.0" encoding="utf-8"?>
<ds:datastoreItem xmlns:ds="http://schemas.openxmlformats.org/officeDocument/2006/customXml" ds:itemID="{6B07351E-56C1-4988-8A31-802C126CF85F}">
  <ds:schemaRefs>
    <ds:schemaRef ds:uri="office.server.policy"/>
  </ds:schemaRefs>
</ds:datastoreItem>
</file>

<file path=customXml/itemProps3.xml><?xml version="1.0" encoding="utf-8"?>
<ds:datastoreItem xmlns:ds="http://schemas.openxmlformats.org/officeDocument/2006/customXml" ds:itemID="{CCA0EF9C-1BA6-42F9-B447-88654A4F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809129-a153-43c5-af7f-1d9942150ec5"/>
    <ds:schemaRef ds:uri="f09074fe-0ffd-49c5-a955-2d8fc29a2284"/>
    <ds:schemaRef ds:uri="021ea8e4-2a6a-4838-9009-a41a54ef7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DD36FB-A385-4C30-AB0D-ECD48FFBD5EC}">
  <ds:schemaRefs>
    <ds:schemaRef ds:uri="http://purl.org/dc/elements/1.1/"/>
    <ds:schemaRef ds:uri="http://purl.org/dc/terms/"/>
    <ds:schemaRef ds:uri="http://schemas.microsoft.com/office/2006/documentManagement/types"/>
    <ds:schemaRef ds:uri="http://schemas.microsoft.com/sharepoint/v3"/>
    <ds:schemaRef ds:uri="http://www.w3.org/XML/1998/namespace"/>
    <ds:schemaRef ds:uri="f09074fe-0ffd-49c5-a955-2d8fc29a2284"/>
    <ds:schemaRef ds:uri="http://schemas.microsoft.com/office/2006/metadata/properties"/>
    <ds:schemaRef ds:uri="021ea8e4-2a6a-4838-9009-a41a54ef728d"/>
    <ds:schemaRef ds:uri="http://schemas.microsoft.com/office/infopath/2007/PartnerControls"/>
    <ds:schemaRef ds:uri="http://schemas.openxmlformats.org/package/2006/metadata/core-properties"/>
    <ds:schemaRef ds:uri="14809129-a153-43c5-af7f-1d9942150e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2285</Characters>
  <Application>Microsoft Office Word</Application>
  <DocSecurity>4</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Nourishing fluids (Arabic)</dc:title>
  <dc:subject/>
  <dc:creator>Melbourne Health</dc:creator>
  <cp:keywords/>
  <cp:lastModifiedBy>GRIFFITHS, Vanessa</cp:lastModifiedBy>
  <cp:revision>2</cp:revision>
  <dcterms:created xsi:type="dcterms:W3CDTF">2021-10-27T05:46:00Z</dcterms:created>
  <dcterms:modified xsi:type="dcterms:W3CDTF">2021-10-27T05:46:00Z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0x010100F47D14F8D8E1264B94D9A4CDCFCEC128005955951B22AF6845A0D4D25B5B70D628</vt:lpwstr>
  </property>
  <property fmtid="{D5CDD505-2E9C-101B-9397-08002B2CF9AE}" pid="3" name="ahSecurityClassification">
    <vt:lpwstr>30;#Confidential|7e4383b9-68ba-4efa-959f-c5ed2bb98bbb</vt:lpwstr>
  </property>
  <property fmtid="{D5CDD505-2E9C-101B-9397-08002B2CF9AE}" pid="4" name="DocumentType">
    <vt:lpwstr>5;#Health Information Resources|4a1e8973-645f-4d64-911f-562fa6107a3e</vt:lpwstr>
  </property>
  <property fmtid="{D5CDD505-2E9C-101B-9397-08002B2CF9AE}" pid="5" name="Division">
    <vt:lpwstr>42;#Allied Health|44743ec1-44f4-4399-9e8b-38c21dee74d3</vt:lpwstr>
  </property>
  <property fmtid="{D5CDD505-2E9C-101B-9397-08002B2CF9AE}" pid="6" name="Scope">
    <vt:lpwstr>7;#Organisation Wide|ab0f39be-994a-41a2-8567-1e604edbefc7</vt:lpwstr>
  </property>
  <property fmtid="{D5CDD505-2E9C-101B-9397-08002B2CF9AE}" pid="7" name="DocumentCategory">
    <vt:lpwstr>1;#Clinical|43c110fb-b5f8-40a6-9b37-42b5ab50f235</vt:lpwstr>
  </property>
  <property fmtid="{D5CDD505-2E9C-101B-9397-08002B2CF9AE}" pid="8" name="ahFunction">
    <vt:lpwstr>29;#Communications|5a240bbd-51e9-4b98-87a9-5849d4567814</vt:lpwstr>
  </property>
  <property fmtid="{D5CDD505-2E9C-101B-9397-08002B2CF9AE}" pid="9" name="AHDepartment">
    <vt:lpwstr>87;#Nutrition and Dietetics|c24e56a0-0fa6-46dd-8fc5-bf733ebb25be</vt:lpwstr>
  </property>
  <property fmtid="{D5CDD505-2E9C-101B-9397-08002B2CF9AE}" pid="10" name="Directorate">
    <vt:lpwstr>39;#Chief Operating Officer|5c57d2a9-9f33-4a04-8e48-e4f9a2b4a1e1</vt:lpwstr>
  </property>
  <property fmtid="{D5CDD505-2E9C-101B-9397-08002B2CF9AE}" pid="11" name="Site">
    <vt:lpwstr>27;#All|79de3ed2-df68-483e-8cf5-d9cbdf726556</vt:lpwstr>
  </property>
</Properties>
</file>